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FD70F" w14:textId="4A4CC447" w:rsidR="00005B04" w:rsidRPr="00005B04" w:rsidRDefault="00005B04" w:rsidP="00971F34">
      <w:pPr>
        <w:spacing w:after="0" w:line="240" w:lineRule="auto"/>
        <w:rPr>
          <w:rFonts w:ascii="Avenir Next LT Pro" w:eastAsia="Times New Roman" w:hAnsi="Avenir Next LT Pro" w:cs="Calibri"/>
          <w:sz w:val="24"/>
          <w:szCs w:val="24"/>
          <w:lang w:eastAsia="en-GB"/>
        </w:rPr>
      </w:pPr>
      <w:bookmarkStart w:id="0" w:name="_Hlk96673420"/>
      <w:r w:rsidRPr="00F71C15">
        <w:rPr>
          <w:rFonts w:ascii="Avenir Next LT Pro" w:eastAsia="Times New Roman" w:hAnsi="Avenir Next LT Pro" w:cs="Calibri"/>
          <w:sz w:val="24"/>
          <w:szCs w:val="24"/>
          <w:lang w:eastAsia="en-GB"/>
        </w:rPr>
        <w:t>We taste and carefully select all of our wines personally, so if you need any recommendations, we are happy to help.</w:t>
      </w:r>
      <w:bookmarkEnd w:id="0"/>
    </w:p>
    <w:p w14:paraId="27EEF062" w14:textId="77777777" w:rsidR="009D612F" w:rsidRPr="004409DB" w:rsidRDefault="009D612F" w:rsidP="00656C67">
      <w:pPr>
        <w:rPr>
          <w:rFonts w:ascii="Avenir Next LT Pro" w:hAnsi="Avenir Next LT Pro"/>
          <w:sz w:val="12"/>
          <w:szCs w:val="12"/>
        </w:rPr>
      </w:pPr>
    </w:p>
    <w:tbl>
      <w:tblPr>
        <w:tblW w:w="10411" w:type="dxa"/>
        <w:tblLook w:val="06A0" w:firstRow="1" w:lastRow="0" w:firstColumn="1" w:lastColumn="0" w:noHBand="1" w:noVBand="1"/>
      </w:tblPr>
      <w:tblGrid>
        <w:gridCol w:w="5530"/>
        <w:gridCol w:w="1701"/>
        <w:gridCol w:w="1134"/>
        <w:gridCol w:w="1134"/>
        <w:gridCol w:w="912"/>
      </w:tblGrid>
      <w:tr w:rsidR="00A02AE2" w:rsidRPr="00F71C15" w14:paraId="0A823639" w14:textId="77777777" w:rsidTr="00BE4778">
        <w:trPr>
          <w:trHeight w:val="300"/>
        </w:trPr>
        <w:tc>
          <w:tcPr>
            <w:tcW w:w="5530" w:type="dxa"/>
            <w:noWrap/>
            <w:vAlign w:val="center"/>
          </w:tcPr>
          <w:p w14:paraId="11C4CFBD" w14:textId="77777777" w:rsidR="00501A6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Champagne &amp; Sparkling Wine</w:t>
            </w:r>
          </w:p>
          <w:p w14:paraId="2B240339" w14:textId="151640E8" w:rsidR="00007638" w:rsidRPr="00F71C15" w:rsidRDefault="00007638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1F9C6F69" w14:textId="77777777" w:rsidR="00A02AE2" w:rsidRPr="00F71C15" w:rsidRDefault="00A02AE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4F6AD07B" w14:textId="4096501E" w:rsidR="00501A6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b/>
                <w:bCs/>
                <w:color w:val="000000"/>
                <w:lang w:eastAsia="en-GB"/>
              </w:rPr>
              <w:t>125ml</w:t>
            </w:r>
          </w:p>
        </w:tc>
        <w:tc>
          <w:tcPr>
            <w:tcW w:w="1134" w:type="dxa"/>
            <w:noWrap/>
            <w:vAlign w:val="center"/>
          </w:tcPr>
          <w:p w14:paraId="4FCCE782" w14:textId="77777777" w:rsidR="00A02AE2" w:rsidRPr="00F71C15" w:rsidRDefault="00A02AE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02DA447E" w14:textId="721DFE75" w:rsidR="00501A6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b/>
                <w:bCs/>
                <w:color w:val="000000"/>
                <w:lang w:eastAsia="en-GB"/>
              </w:rPr>
              <w:t>Bottle</w:t>
            </w:r>
          </w:p>
        </w:tc>
      </w:tr>
      <w:tr w:rsidR="00501A62" w:rsidRPr="00F71C15" w14:paraId="791520A5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312E5000" w14:textId="75279D74" w:rsidR="00A02AE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Prosecco</w:t>
            </w:r>
            <w:r w:rsidR="005F02B0" w:rsidRPr="00F71C15">
              <w:rPr>
                <w:rFonts w:ascii="Avenir Next LT Pro" w:eastAsia="Times New Roman" w:hAnsi="Avenir Next LT Pro" w:cs="Calibri"/>
                <w:lang w:eastAsia="en-GB"/>
              </w:rPr>
              <w:t xml:space="preserve"> Bellino</w:t>
            </w:r>
          </w:p>
        </w:tc>
        <w:tc>
          <w:tcPr>
            <w:tcW w:w="1701" w:type="dxa"/>
            <w:noWrap/>
            <w:vAlign w:val="center"/>
            <w:hideMark/>
          </w:tcPr>
          <w:p w14:paraId="58BFF082" w14:textId="62C62A38" w:rsidR="00A02AE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  <w:hideMark/>
          </w:tcPr>
          <w:p w14:paraId="350AB1F4" w14:textId="771D794E" w:rsidR="00A02AE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 w:rsidR="001321D1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7</w:t>
            </w:r>
            <w:r w:rsidR="000D7EE1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.20</w:t>
            </w:r>
          </w:p>
        </w:tc>
        <w:tc>
          <w:tcPr>
            <w:tcW w:w="1134" w:type="dxa"/>
            <w:noWrap/>
            <w:vAlign w:val="center"/>
            <w:hideMark/>
          </w:tcPr>
          <w:p w14:paraId="68629810" w14:textId="77777777" w:rsidR="00A02AE2" w:rsidRPr="00F71C15" w:rsidRDefault="00A02AE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5F795BFD" w14:textId="2A42AD05" w:rsidR="00A02AE2" w:rsidRPr="00F71C15" w:rsidRDefault="00393E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£3</w:t>
            </w:r>
            <w:r w:rsidR="000D7EE1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4</w:t>
            </w:r>
          </w:p>
        </w:tc>
      </w:tr>
      <w:tr w:rsidR="004409DB" w:rsidRPr="00F71C15" w14:paraId="7DEF71F5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1045393" w14:textId="07638395" w:rsidR="004409DB" w:rsidRPr="00F71C15" w:rsidRDefault="004409DB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Cava Vilarnau Rose </w:t>
            </w:r>
          </w:p>
        </w:tc>
        <w:tc>
          <w:tcPr>
            <w:tcW w:w="1701" w:type="dxa"/>
            <w:noWrap/>
            <w:vAlign w:val="center"/>
          </w:tcPr>
          <w:p w14:paraId="5E07179A" w14:textId="2D360496" w:rsidR="004409DB" w:rsidRPr="00F71C15" w:rsidRDefault="004409DB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512149AF" w14:textId="5DC0AFD4" w:rsidR="004409DB" w:rsidRPr="00022B70" w:rsidRDefault="00C06A4B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022B70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£8.80</w:t>
            </w:r>
          </w:p>
        </w:tc>
        <w:tc>
          <w:tcPr>
            <w:tcW w:w="1134" w:type="dxa"/>
            <w:noWrap/>
            <w:vAlign w:val="center"/>
          </w:tcPr>
          <w:p w14:paraId="05149725" w14:textId="77777777" w:rsidR="004409DB" w:rsidRPr="00022B70" w:rsidRDefault="004409DB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01F70E62" w14:textId="2E2C44FA" w:rsidR="004409DB" w:rsidRPr="00022B70" w:rsidRDefault="00C06A4B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022B70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£4</w:t>
            </w:r>
            <w:r w:rsidR="00D478B8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4</w:t>
            </w:r>
          </w:p>
        </w:tc>
      </w:tr>
      <w:tr w:rsidR="00F27EF2" w:rsidRPr="00F71C15" w14:paraId="35B0B7A2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BF7EADA" w14:textId="2200F06A" w:rsidR="00F27EF2" w:rsidRDefault="00F27EF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Chapel Down </w:t>
            </w:r>
            <w:r w:rsidR="007643C2">
              <w:rPr>
                <w:rFonts w:ascii="Avenir Next LT Pro" w:eastAsia="Times New Roman" w:hAnsi="Avenir Next LT Pro" w:cs="Calibri"/>
                <w:lang w:eastAsia="en-GB"/>
              </w:rPr>
              <w:t>Brut</w:t>
            </w:r>
          </w:p>
        </w:tc>
        <w:tc>
          <w:tcPr>
            <w:tcW w:w="1701" w:type="dxa"/>
            <w:noWrap/>
            <w:vAlign w:val="center"/>
          </w:tcPr>
          <w:p w14:paraId="00F9975F" w14:textId="2C20FC07" w:rsidR="00F27EF2" w:rsidRDefault="00994566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E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ngland</w:t>
            </w:r>
          </w:p>
        </w:tc>
        <w:tc>
          <w:tcPr>
            <w:tcW w:w="1134" w:type="dxa"/>
            <w:noWrap/>
            <w:vAlign w:val="center"/>
          </w:tcPr>
          <w:p w14:paraId="0230D9C1" w14:textId="08835D17" w:rsidR="00F27EF2" w:rsidRDefault="007643C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£14</w:t>
            </w:r>
          </w:p>
        </w:tc>
        <w:tc>
          <w:tcPr>
            <w:tcW w:w="1134" w:type="dxa"/>
            <w:noWrap/>
            <w:vAlign w:val="center"/>
          </w:tcPr>
          <w:p w14:paraId="271E641C" w14:textId="77777777" w:rsidR="00F27EF2" w:rsidRPr="00F71C15" w:rsidRDefault="00F27EF2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53F33E7A" w14:textId="00E71507" w:rsidR="00F27EF2" w:rsidRDefault="00743ED1" w:rsidP="00EA3F43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 w:rsidR="007643C2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79</w:t>
            </w:r>
          </w:p>
        </w:tc>
      </w:tr>
      <w:tr w:rsidR="007643C2" w:rsidRPr="00F71C15" w14:paraId="30B8E57A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37A2D1B" w14:textId="6DEAEE0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Chapel Down Rose </w:t>
            </w:r>
          </w:p>
        </w:tc>
        <w:tc>
          <w:tcPr>
            <w:tcW w:w="1701" w:type="dxa"/>
            <w:noWrap/>
            <w:vAlign w:val="center"/>
          </w:tcPr>
          <w:p w14:paraId="41214B16" w14:textId="68BAE1A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E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ngland</w:t>
            </w:r>
          </w:p>
        </w:tc>
        <w:tc>
          <w:tcPr>
            <w:tcW w:w="1134" w:type="dxa"/>
            <w:noWrap/>
            <w:vAlign w:val="center"/>
          </w:tcPr>
          <w:p w14:paraId="354A6282" w14:textId="6762E3A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£15</w:t>
            </w:r>
          </w:p>
        </w:tc>
        <w:tc>
          <w:tcPr>
            <w:tcW w:w="1134" w:type="dxa"/>
            <w:noWrap/>
            <w:vAlign w:val="center"/>
          </w:tcPr>
          <w:p w14:paraId="01B1F510" w14:textId="77777777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3132681" w14:textId="6470A75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£85</w:t>
            </w:r>
          </w:p>
        </w:tc>
      </w:tr>
      <w:tr w:rsidR="007643C2" w:rsidRPr="00F71C15" w14:paraId="22081CA4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7E4B34CA" w14:textId="5617D8E8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>Champagne, Taittinger NV</w:t>
            </w:r>
          </w:p>
        </w:tc>
        <w:tc>
          <w:tcPr>
            <w:tcW w:w="1701" w:type="dxa"/>
            <w:noWrap/>
            <w:vAlign w:val="center"/>
            <w:hideMark/>
          </w:tcPr>
          <w:p w14:paraId="26352B16" w14:textId="518DFDBE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27B31755" w14:textId="2A55F705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£1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9.50</w:t>
            </w:r>
          </w:p>
        </w:tc>
        <w:tc>
          <w:tcPr>
            <w:tcW w:w="1134" w:type="dxa"/>
            <w:noWrap/>
            <w:vAlign w:val="center"/>
            <w:hideMark/>
          </w:tcPr>
          <w:p w14:paraId="4B13BFBE" w14:textId="77777777" w:rsidR="007643C2" w:rsidRPr="00022B7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21C13DE4" w14:textId="20255522" w:rsidR="007643C2" w:rsidRPr="00022B7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022B70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£95</w:t>
            </w:r>
          </w:p>
        </w:tc>
      </w:tr>
      <w:tr w:rsidR="007643C2" w:rsidRPr="00F71C15" w14:paraId="14B01849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2C3F923A" w14:textId="0AFDAEFE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>Charles Heidsieck Brut Reserve</w:t>
            </w:r>
          </w:p>
        </w:tc>
        <w:tc>
          <w:tcPr>
            <w:tcW w:w="1701" w:type="dxa"/>
            <w:noWrap/>
            <w:vAlign w:val="center"/>
            <w:hideMark/>
          </w:tcPr>
          <w:p w14:paraId="1DD97BF6" w14:textId="57EBCE4D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1DD9BF3A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54487A0B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4E1EEF91" w14:textId="7B2C0E53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£125</w:t>
            </w:r>
          </w:p>
        </w:tc>
      </w:tr>
      <w:tr w:rsidR="007643C2" w:rsidRPr="00F71C15" w14:paraId="2CE12AD2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1AA9AE4B" w14:textId="41652D28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>Cava Vilarnau 0.0% (non-alcoholic)</w:t>
            </w:r>
          </w:p>
        </w:tc>
        <w:tc>
          <w:tcPr>
            <w:tcW w:w="1701" w:type="dxa"/>
            <w:noWrap/>
            <w:vAlign w:val="center"/>
          </w:tcPr>
          <w:p w14:paraId="7A903255" w14:textId="548060B3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08E7E4D6" w14:textId="1CB7701A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£6</w:t>
            </w:r>
          </w:p>
        </w:tc>
        <w:tc>
          <w:tcPr>
            <w:tcW w:w="1134" w:type="dxa"/>
            <w:noWrap/>
            <w:vAlign w:val="center"/>
          </w:tcPr>
          <w:p w14:paraId="4342A641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6EF0F483" w14:textId="3235A520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£2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7</w:t>
            </w:r>
          </w:p>
        </w:tc>
      </w:tr>
      <w:tr w:rsidR="007643C2" w:rsidRPr="00F71C15" w14:paraId="69239304" w14:textId="77777777" w:rsidTr="00BE4778">
        <w:trPr>
          <w:trHeight w:val="300"/>
        </w:trPr>
        <w:tc>
          <w:tcPr>
            <w:tcW w:w="5530" w:type="dxa"/>
            <w:noWrap/>
            <w:vAlign w:val="center"/>
            <w:hideMark/>
          </w:tcPr>
          <w:p w14:paraId="647FB2D5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  <w:p w14:paraId="42A06822" w14:textId="11FC7A03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1EC7C25C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48A6006E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666E7AA9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sz w:val="20"/>
                <w:szCs w:val="20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2A7F7846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sz w:val="20"/>
                <w:szCs w:val="20"/>
                <w:lang w:eastAsia="en-GB"/>
              </w:rPr>
            </w:pPr>
          </w:p>
        </w:tc>
      </w:tr>
      <w:tr w:rsidR="007643C2" w:rsidRPr="00F71C15" w14:paraId="325CB386" w14:textId="77777777" w:rsidTr="00BE4778">
        <w:trPr>
          <w:trHeight w:val="375"/>
        </w:trPr>
        <w:tc>
          <w:tcPr>
            <w:tcW w:w="5530" w:type="dxa"/>
            <w:noWrap/>
            <w:vAlign w:val="center"/>
            <w:hideMark/>
          </w:tcPr>
          <w:p w14:paraId="52E271EC" w14:textId="466235C4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White Wines</w:t>
            </w:r>
          </w:p>
          <w:p w14:paraId="40B56B35" w14:textId="3F11966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  <w:t>(We also provide a 250ml glass, just ask the team!)</w:t>
            </w:r>
          </w:p>
          <w:p w14:paraId="0529848D" w14:textId="77777777" w:rsidR="007643C2" w:rsidRPr="00F729EE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</w:p>
          <w:p w14:paraId="14CBE6E2" w14:textId="7E3F0652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6D652B30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1A98B935" w14:textId="59644529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125ml</w:t>
            </w:r>
          </w:p>
        </w:tc>
        <w:tc>
          <w:tcPr>
            <w:tcW w:w="1134" w:type="dxa"/>
            <w:noWrap/>
            <w:vAlign w:val="center"/>
            <w:hideMark/>
          </w:tcPr>
          <w:p w14:paraId="2DC0729D" w14:textId="3ED3609C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175ml</w:t>
            </w:r>
          </w:p>
        </w:tc>
        <w:tc>
          <w:tcPr>
            <w:tcW w:w="912" w:type="dxa"/>
            <w:noWrap/>
            <w:vAlign w:val="center"/>
            <w:hideMark/>
          </w:tcPr>
          <w:p w14:paraId="5F3EEF51" w14:textId="55F1D544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 xml:space="preserve">Bottle </w:t>
            </w:r>
          </w:p>
          <w:p w14:paraId="68736CE1" w14:textId="3AA73EA2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</w:tr>
      <w:tr w:rsidR="007643C2" w:rsidRPr="00F71C15" w14:paraId="732A4B99" w14:textId="77777777" w:rsidTr="00BE4778">
        <w:trPr>
          <w:trHeight w:val="375"/>
        </w:trPr>
        <w:tc>
          <w:tcPr>
            <w:tcW w:w="5530" w:type="dxa"/>
            <w:noWrap/>
            <w:vAlign w:val="center"/>
          </w:tcPr>
          <w:p w14:paraId="280D14E2" w14:textId="3BC64C8A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  <w:t>By the glass…</w:t>
            </w:r>
          </w:p>
          <w:p w14:paraId="0CD6C802" w14:textId="56C20071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26C39DF0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398ED648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37BF56AF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26D38D6" w14:textId="77777777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</w:tc>
      </w:tr>
      <w:tr w:rsidR="007643C2" w:rsidRPr="00F71C15" w14:paraId="7000D7CB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295FF1ED" w14:textId="1A562F11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 xml:space="preserve">Le Havre De Paix, Côtes De Gascogne Blanc, </w:t>
            </w:r>
          </w:p>
        </w:tc>
        <w:tc>
          <w:tcPr>
            <w:tcW w:w="1701" w:type="dxa"/>
            <w:noWrap/>
            <w:vAlign w:val="center"/>
            <w:hideMark/>
          </w:tcPr>
          <w:p w14:paraId="60D0C732" w14:textId="73AE2912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172CE578" w14:textId="5BCA42FB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5</w:t>
            </w:r>
          </w:p>
        </w:tc>
        <w:tc>
          <w:tcPr>
            <w:tcW w:w="1134" w:type="dxa"/>
            <w:noWrap/>
            <w:vAlign w:val="center"/>
            <w:hideMark/>
          </w:tcPr>
          <w:p w14:paraId="35B961A0" w14:textId="20442E2D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7.15</w:t>
            </w:r>
          </w:p>
        </w:tc>
        <w:tc>
          <w:tcPr>
            <w:tcW w:w="912" w:type="dxa"/>
            <w:noWrap/>
            <w:vAlign w:val="center"/>
            <w:hideMark/>
          </w:tcPr>
          <w:p w14:paraId="5822F002" w14:textId="06DBDE43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24</w:t>
            </w:r>
          </w:p>
        </w:tc>
      </w:tr>
      <w:tr w:rsidR="007643C2" w:rsidRPr="00F71C15" w14:paraId="31A2115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F54BE62" w14:textId="736EEE0C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>Domaine Gayda, Pays D'oc, Viognier</w:t>
            </w:r>
          </w:p>
        </w:tc>
        <w:tc>
          <w:tcPr>
            <w:tcW w:w="1701" w:type="dxa"/>
            <w:noWrap/>
            <w:vAlign w:val="center"/>
          </w:tcPr>
          <w:p w14:paraId="311887CD" w14:textId="01AF4710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151E80EB" w14:textId="261AF951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£6</w:t>
            </w:r>
          </w:p>
        </w:tc>
        <w:tc>
          <w:tcPr>
            <w:tcW w:w="1134" w:type="dxa"/>
            <w:noWrap/>
            <w:vAlign w:val="center"/>
          </w:tcPr>
          <w:p w14:paraId="4E4468C0" w14:textId="40B933CE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£9</w:t>
            </w:r>
          </w:p>
        </w:tc>
        <w:tc>
          <w:tcPr>
            <w:tcW w:w="912" w:type="dxa"/>
            <w:noWrap/>
            <w:vAlign w:val="center"/>
          </w:tcPr>
          <w:p w14:paraId="31735C20" w14:textId="1B73557A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33</w:t>
            </w:r>
          </w:p>
        </w:tc>
      </w:tr>
      <w:tr w:rsidR="007643C2" w:rsidRPr="00F71C15" w14:paraId="45D1182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22EA9EB" w14:textId="2C67D682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La</w:t>
            </w: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 xml:space="preserve"> Garrigue, Picpoul De Pinet</w:t>
            </w:r>
          </w:p>
        </w:tc>
        <w:tc>
          <w:tcPr>
            <w:tcW w:w="1701" w:type="dxa"/>
            <w:noWrap/>
            <w:vAlign w:val="center"/>
          </w:tcPr>
          <w:p w14:paraId="4339656D" w14:textId="707EA10A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0BF4E443" w14:textId="022A96CF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7.30</w:t>
            </w:r>
          </w:p>
        </w:tc>
        <w:tc>
          <w:tcPr>
            <w:tcW w:w="1134" w:type="dxa"/>
            <w:noWrap/>
            <w:vAlign w:val="center"/>
          </w:tcPr>
          <w:p w14:paraId="4CE593C3" w14:textId="04868809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10.50</w:t>
            </w:r>
          </w:p>
        </w:tc>
        <w:tc>
          <w:tcPr>
            <w:tcW w:w="912" w:type="dxa"/>
            <w:noWrap/>
            <w:vAlign w:val="center"/>
          </w:tcPr>
          <w:p w14:paraId="1E628D3D" w14:textId="5DEF0B3A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£3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5</w:t>
            </w:r>
          </w:p>
        </w:tc>
      </w:tr>
      <w:tr w:rsidR="007643C2" w:rsidRPr="00F71C15" w14:paraId="571FE445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A6B0DC4" w14:textId="1A0A8ABE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Zuccardi Los Olivos Chardonnay, Mendoza</w:t>
            </w:r>
          </w:p>
        </w:tc>
        <w:tc>
          <w:tcPr>
            <w:tcW w:w="1701" w:type="dxa"/>
            <w:noWrap/>
            <w:vAlign w:val="center"/>
          </w:tcPr>
          <w:p w14:paraId="37FBE5FB" w14:textId="498B2AB8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Argentina</w:t>
            </w:r>
          </w:p>
        </w:tc>
        <w:tc>
          <w:tcPr>
            <w:tcW w:w="1134" w:type="dxa"/>
            <w:noWrap/>
            <w:vAlign w:val="center"/>
          </w:tcPr>
          <w:p w14:paraId="55B2967D" w14:textId="4A89083B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£7.30</w:t>
            </w:r>
          </w:p>
        </w:tc>
        <w:tc>
          <w:tcPr>
            <w:tcW w:w="1134" w:type="dxa"/>
            <w:noWrap/>
            <w:vAlign w:val="center"/>
          </w:tcPr>
          <w:p w14:paraId="3F441E1D" w14:textId="51877211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£10.50</w:t>
            </w:r>
          </w:p>
        </w:tc>
        <w:tc>
          <w:tcPr>
            <w:tcW w:w="912" w:type="dxa"/>
            <w:noWrap/>
            <w:vAlign w:val="center"/>
          </w:tcPr>
          <w:p w14:paraId="33441D2C" w14:textId="4CB01411" w:rsidR="007643C2" w:rsidRPr="00B8580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£35</w:t>
            </w:r>
          </w:p>
        </w:tc>
      </w:tr>
      <w:tr w:rsidR="007643C2" w:rsidRPr="00F71C15" w14:paraId="2233C5FC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258B6096" w14:textId="5CF208E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Stellenbosch Vineyards, Bushvine, Chenin Blanc</w:t>
            </w:r>
          </w:p>
        </w:tc>
        <w:tc>
          <w:tcPr>
            <w:tcW w:w="1701" w:type="dxa"/>
            <w:noWrap/>
            <w:vAlign w:val="center"/>
            <w:hideMark/>
          </w:tcPr>
          <w:p w14:paraId="6CE6B5B4" w14:textId="39BD667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  <w:hideMark/>
          </w:tcPr>
          <w:p w14:paraId="59883674" w14:textId="358B788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£7.70</w:t>
            </w:r>
          </w:p>
        </w:tc>
        <w:tc>
          <w:tcPr>
            <w:tcW w:w="1134" w:type="dxa"/>
            <w:noWrap/>
            <w:vAlign w:val="center"/>
            <w:hideMark/>
          </w:tcPr>
          <w:p w14:paraId="58E6C86A" w14:textId="51707E3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£11</w:t>
            </w:r>
          </w:p>
        </w:tc>
        <w:tc>
          <w:tcPr>
            <w:tcW w:w="912" w:type="dxa"/>
            <w:noWrap/>
            <w:vAlign w:val="center"/>
            <w:hideMark/>
          </w:tcPr>
          <w:p w14:paraId="504B1830" w14:textId="01FD5DB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£38</w:t>
            </w:r>
          </w:p>
        </w:tc>
      </w:tr>
      <w:tr w:rsidR="007643C2" w:rsidRPr="00F71C15" w14:paraId="25597B8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0DA172F2" w14:textId="797742EB" w:rsidR="007643C2" w:rsidRPr="00914D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highlight w:val="yellow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lang w:eastAsia="en-GB"/>
              </w:rPr>
              <w:t>Alba Vega, Rioja Blanco</w:t>
            </w:r>
          </w:p>
        </w:tc>
        <w:tc>
          <w:tcPr>
            <w:tcW w:w="1701" w:type="dxa"/>
            <w:noWrap/>
            <w:vAlign w:val="center"/>
          </w:tcPr>
          <w:p w14:paraId="65B2ED43" w14:textId="4AEBB4A2" w:rsidR="007643C2" w:rsidRPr="00914D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highlight w:val="yellow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717D23CD" w14:textId="1E833E86" w:rsidR="007643C2" w:rsidRPr="00914D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highlight w:val="yellow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5.50</w:t>
            </w:r>
          </w:p>
        </w:tc>
        <w:tc>
          <w:tcPr>
            <w:tcW w:w="1134" w:type="dxa"/>
            <w:noWrap/>
            <w:vAlign w:val="center"/>
          </w:tcPr>
          <w:p w14:paraId="1D35B8B8" w14:textId="742EB024" w:rsidR="007643C2" w:rsidRPr="00914D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highlight w:val="yellow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7.80</w:t>
            </w:r>
          </w:p>
        </w:tc>
        <w:tc>
          <w:tcPr>
            <w:tcW w:w="912" w:type="dxa"/>
            <w:noWrap/>
            <w:vAlign w:val="center"/>
          </w:tcPr>
          <w:p w14:paraId="517D1B00" w14:textId="2CDAF737" w:rsidR="007643C2" w:rsidRPr="00914D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highlight w:val="yellow"/>
                <w:lang w:eastAsia="en-GB"/>
              </w:rPr>
            </w:pPr>
            <w:r w:rsidRPr="00B8580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£26</w:t>
            </w:r>
          </w:p>
        </w:tc>
      </w:tr>
      <w:tr w:rsidR="007643C2" w:rsidRPr="00F71C15" w14:paraId="21E87C1B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50FAE01D" w14:textId="44F8538B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Southern Dawn, Marlborough, Sauvignon Blanc</w:t>
            </w:r>
          </w:p>
        </w:tc>
        <w:tc>
          <w:tcPr>
            <w:tcW w:w="1701" w:type="dxa"/>
            <w:noWrap/>
            <w:vAlign w:val="center"/>
          </w:tcPr>
          <w:p w14:paraId="4374A0FC" w14:textId="5CE632E2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New Zealand</w:t>
            </w:r>
          </w:p>
        </w:tc>
        <w:tc>
          <w:tcPr>
            <w:tcW w:w="1134" w:type="dxa"/>
            <w:noWrap/>
            <w:vAlign w:val="center"/>
          </w:tcPr>
          <w:p w14:paraId="6C50C553" w14:textId="063AE3E4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£8.20</w:t>
            </w:r>
          </w:p>
        </w:tc>
        <w:tc>
          <w:tcPr>
            <w:tcW w:w="1134" w:type="dxa"/>
            <w:noWrap/>
            <w:vAlign w:val="center"/>
          </w:tcPr>
          <w:p w14:paraId="71AF02ED" w14:textId="1C4568DD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£11.60</w:t>
            </w:r>
          </w:p>
        </w:tc>
        <w:tc>
          <w:tcPr>
            <w:tcW w:w="912" w:type="dxa"/>
            <w:noWrap/>
            <w:vAlign w:val="center"/>
          </w:tcPr>
          <w:p w14:paraId="62102F03" w14:textId="513B1294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£40</w:t>
            </w:r>
          </w:p>
        </w:tc>
      </w:tr>
      <w:tr w:rsidR="007643C2" w:rsidRPr="00F71C15" w14:paraId="55E1D4EE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CA77294" w14:textId="62449B0B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4EE3725A" w14:textId="7CFCE8AF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6A6D7B1" w14:textId="0D776CCD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49AD517B" w14:textId="3995A540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191BADA8" w14:textId="3CF16B9B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</w:tr>
      <w:tr w:rsidR="007643C2" w14:paraId="66A63446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14B9ED9B" w14:textId="7777777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  <w:t>By the bottle…</w:t>
            </w:r>
          </w:p>
          <w:p w14:paraId="7932FFFC" w14:textId="41AF54BC" w:rsidR="007643C2" w:rsidRDefault="007643C2" w:rsidP="007643C2">
            <w:pPr>
              <w:spacing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52EE047C" w14:textId="4E370263" w:rsidR="007643C2" w:rsidRDefault="007643C2" w:rsidP="007643C2">
            <w:pPr>
              <w:spacing w:line="240" w:lineRule="auto"/>
              <w:jc w:val="both"/>
              <w:rPr>
                <w:rFonts w:ascii="Avenir Next LT Pro" w:eastAsia="Times New Roman" w:hAnsi="Avenir Next LT Pro" w:cs="Calibri"/>
                <w:color w:val="000000" w:themeColor="text1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339D2081" w14:textId="571422B3" w:rsidR="007643C2" w:rsidRDefault="007643C2" w:rsidP="007643C2">
            <w:pPr>
              <w:spacing w:line="240" w:lineRule="auto"/>
              <w:jc w:val="both"/>
              <w:rPr>
                <w:rFonts w:ascii="Avenir Next LT Pro" w:eastAsia="Times New Roman" w:hAnsi="Avenir Next LT Pro" w:cs="Calibri"/>
                <w:color w:val="000000" w:themeColor="text1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5AB6AD27" w14:textId="6E1F4D54" w:rsidR="007643C2" w:rsidRDefault="007643C2" w:rsidP="007643C2">
            <w:pPr>
              <w:spacing w:line="240" w:lineRule="auto"/>
              <w:jc w:val="both"/>
              <w:rPr>
                <w:rFonts w:ascii="Avenir Next LT Pro" w:eastAsia="Times New Roman" w:hAnsi="Avenir Next LT Pro" w:cs="Calibri"/>
                <w:color w:val="000000" w:themeColor="text1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6E401B2" w14:textId="14FADC48" w:rsidR="007643C2" w:rsidRDefault="007643C2" w:rsidP="007643C2">
            <w:pPr>
              <w:spacing w:line="240" w:lineRule="auto"/>
              <w:jc w:val="both"/>
              <w:rPr>
                <w:rFonts w:ascii="Avenir Next LT Pro" w:eastAsia="Times New Roman" w:hAnsi="Avenir Next LT Pro" w:cs="Calibri"/>
                <w:color w:val="000000" w:themeColor="text1"/>
                <w:lang w:eastAsia="en-GB"/>
              </w:rPr>
            </w:pPr>
          </w:p>
        </w:tc>
      </w:tr>
      <w:tr w:rsidR="007643C2" w:rsidRPr="00F71C15" w14:paraId="66178433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75FD4525" w14:textId="18A8A1CE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737CD6">
              <w:rPr>
                <w:rFonts w:ascii="Avenir Next LT Pro" w:eastAsia="Times New Roman" w:hAnsi="Avenir Next LT Pro" w:cs="Calibri"/>
                <w:lang w:eastAsia="en-GB"/>
              </w:rPr>
              <w:t>Alba Vega, Albarino</w:t>
            </w:r>
          </w:p>
        </w:tc>
        <w:tc>
          <w:tcPr>
            <w:tcW w:w="1701" w:type="dxa"/>
            <w:noWrap/>
            <w:vAlign w:val="center"/>
          </w:tcPr>
          <w:p w14:paraId="10529D9F" w14:textId="71918DF8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4C7595EE" w14:textId="7777777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5605BC01" w14:textId="7777777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350A4576" w14:textId="4CB7E3DF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£39</w:t>
            </w:r>
          </w:p>
        </w:tc>
      </w:tr>
      <w:tr w:rsidR="007643C2" w:rsidRPr="00F71C15" w14:paraId="46FBB2B4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777443EB" w14:textId="165D897E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 A Prum Essence Riesling Feinherb, Mosel</w:t>
            </w:r>
          </w:p>
        </w:tc>
        <w:tc>
          <w:tcPr>
            <w:tcW w:w="1701" w:type="dxa"/>
            <w:noWrap/>
            <w:vAlign w:val="center"/>
          </w:tcPr>
          <w:p w14:paraId="425E88CE" w14:textId="7B291093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Germany</w:t>
            </w:r>
          </w:p>
        </w:tc>
        <w:tc>
          <w:tcPr>
            <w:tcW w:w="1134" w:type="dxa"/>
            <w:noWrap/>
            <w:vAlign w:val="center"/>
          </w:tcPr>
          <w:p w14:paraId="3FB3192F" w14:textId="7777777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54D9EB73" w14:textId="7777777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72A90A4" w14:textId="1A7A0F26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£40</w:t>
            </w:r>
          </w:p>
        </w:tc>
      </w:tr>
      <w:tr w:rsidR="007643C2" w:rsidRPr="00F71C15" w14:paraId="1CF1B786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14213139" w14:textId="4664B48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 xml:space="preserve">Cascina delle Monache, Gavi del Comune di Gavi </w:t>
            </w:r>
          </w:p>
        </w:tc>
        <w:tc>
          <w:tcPr>
            <w:tcW w:w="1701" w:type="dxa"/>
            <w:noWrap/>
            <w:vAlign w:val="center"/>
          </w:tcPr>
          <w:p w14:paraId="619FCE78" w14:textId="4ED4861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43992E5A" w14:textId="1A1D9B4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3938932" w14:textId="5E46A7B9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4780060" w14:textId="0C7B4F0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£45</w:t>
            </w:r>
          </w:p>
        </w:tc>
      </w:tr>
      <w:tr w:rsidR="007643C2" w:rsidRPr="00F71C15" w14:paraId="126DB362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40D146E" w14:textId="3AF09AB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Arnaldo Caprai, Organic, Colli Martani, Grecante</w:t>
            </w:r>
          </w:p>
        </w:tc>
        <w:tc>
          <w:tcPr>
            <w:tcW w:w="1701" w:type="dxa"/>
            <w:noWrap/>
            <w:vAlign w:val="center"/>
          </w:tcPr>
          <w:p w14:paraId="462AB8C2" w14:textId="306EBAA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64441E88" w14:textId="7AB9111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AB8A8F9" w14:textId="0F4A981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8F450FF" w14:textId="77CDECF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£48</w:t>
            </w:r>
          </w:p>
        </w:tc>
      </w:tr>
      <w:tr w:rsidR="007643C2" w:rsidRPr="00F71C15" w14:paraId="424223D4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5B53F153" w14:textId="6C79D51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Terres Secrètes, Mâcon-Villages</w:t>
            </w:r>
          </w:p>
        </w:tc>
        <w:tc>
          <w:tcPr>
            <w:tcW w:w="1701" w:type="dxa"/>
            <w:noWrap/>
            <w:vAlign w:val="center"/>
            <w:hideMark/>
          </w:tcPr>
          <w:p w14:paraId="01ED1660" w14:textId="4E2C469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740DCE91" w14:textId="1612C30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77573DE9" w14:textId="0C460FD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5150C3BF" w14:textId="0B6023B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£48</w:t>
            </w:r>
          </w:p>
        </w:tc>
      </w:tr>
      <w:tr w:rsidR="007643C2" w:rsidRPr="00F71C15" w14:paraId="7DD8EA9F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2178B35E" w14:textId="13442F8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Domaine Cherrier, Sancerre</w:t>
            </w:r>
          </w:p>
        </w:tc>
        <w:tc>
          <w:tcPr>
            <w:tcW w:w="1701" w:type="dxa"/>
            <w:noWrap/>
            <w:vAlign w:val="center"/>
          </w:tcPr>
          <w:p w14:paraId="1816F047" w14:textId="4136C99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59521047" w14:textId="1DB2CC5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67211C97" w14:textId="1E987392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1FF55498" w14:textId="7B980DD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£53</w:t>
            </w:r>
          </w:p>
        </w:tc>
      </w:tr>
      <w:tr w:rsidR="007643C2" w:rsidRPr="00F71C15" w14:paraId="6B353B03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513EBC26" w14:textId="2920028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Domaine Hatzimichalis, Assyrtiko</w:t>
            </w:r>
          </w:p>
        </w:tc>
        <w:tc>
          <w:tcPr>
            <w:tcW w:w="1701" w:type="dxa"/>
            <w:noWrap/>
            <w:vAlign w:val="center"/>
          </w:tcPr>
          <w:p w14:paraId="42E19C2C" w14:textId="44235B2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Greece</w:t>
            </w:r>
          </w:p>
        </w:tc>
        <w:tc>
          <w:tcPr>
            <w:tcW w:w="1134" w:type="dxa"/>
            <w:noWrap/>
            <w:vAlign w:val="center"/>
          </w:tcPr>
          <w:p w14:paraId="37865E2B" w14:textId="5CF2548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FFA0B90" w14:textId="4C13DDA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5E4378FE" w14:textId="663B724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£55</w:t>
            </w:r>
          </w:p>
        </w:tc>
      </w:tr>
      <w:tr w:rsidR="007643C2" w:rsidRPr="00F71C15" w14:paraId="55928BF5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73020B3E" w14:textId="1CB483E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Kumeu River Estate Pinot Gris, Auckland</w:t>
            </w:r>
          </w:p>
        </w:tc>
        <w:tc>
          <w:tcPr>
            <w:tcW w:w="1701" w:type="dxa"/>
            <w:noWrap/>
            <w:vAlign w:val="center"/>
            <w:hideMark/>
          </w:tcPr>
          <w:p w14:paraId="4B856F74" w14:textId="649FEAB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New Zealand</w:t>
            </w:r>
          </w:p>
        </w:tc>
        <w:tc>
          <w:tcPr>
            <w:tcW w:w="1134" w:type="dxa"/>
            <w:noWrap/>
            <w:vAlign w:val="center"/>
            <w:hideMark/>
          </w:tcPr>
          <w:p w14:paraId="4EF5E3E9" w14:textId="73F48EB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51D8C8C0" w14:textId="2885C109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05B8EDA9" w14:textId="094FA8B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£55</w:t>
            </w:r>
          </w:p>
        </w:tc>
      </w:tr>
      <w:tr w:rsidR="007643C2" w:rsidRPr="00F71C15" w14:paraId="0A84220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23346830" w14:textId="3A96EFFC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Alain Geoffroy, ‘Signature’ Chablis</w:t>
            </w:r>
          </w:p>
        </w:tc>
        <w:tc>
          <w:tcPr>
            <w:tcW w:w="1701" w:type="dxa"/>
            <w:noWrap/>
            <w:vAlign w:val="center"/>
          </w:tcPr>
          <w:p w14:paraId="4BEC7F96" w14:textId="3D969099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3D45BDE1" w14:textId="736A5B9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2571FEA" w14:textId="79ABCCFC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54F337E" w14:textId="10C3201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75</w:t>
            </w:r>
          </w:p>
        </w:tc>
      </w:tr>
      <w:tr w:rsidR="007643C2" w:rsidRPr="00F71C15" w14:paraId="31952406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50FFAF71" w14:textId="43EB43B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Cloudy Bay, Marlborough, Sauvignon Blanc</w:t>
            </w:r>
          </w:p>
        </w:tc>
        <w:tc>
          <w:tcPr>
            <w:tcW w:w="1701" w:type="dxa"/>
            <w:noWrap/>
            <w:vAlign w:val="center"/>
          </w:tcPr>
          <w:p w14:paraId="3E69E10C" w14:textId="72EB945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New Zealand</w:t>
            </w:r>
          </w:p>
        </w:tc>
        <w:tc>
          <w:tcPr>
            <w:tcW w:w="1134" w:type="dxa"/>
            <w:noWrap/>
            <w:vAlign w:val="center"/>
          </w:tcPr>
          <w:p w14:paraId="50C27B16" w14:textId="382FC9E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96B934A" w14:textId="4BEFB5A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1AE7B351" w14:textId="07D8D56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£82</w:t>
            </w:r>
          </w:p>
        </w:tc>
      </w:tr>
      <w:tr w:rsidR="007643C2" w:rsidRPr="00F71C15" w14:paraId="1A70A57B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10A204E3" w14:textId="5DD9803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 xml:space="preserve">Châteauneuf-du-Pape Blanc </w:t>
            </w:r>
          </w:p>
        </w:tc>
        <w:tc>
          <w:tcPr>
            <w:tcW w:w="1701" w:type="dxa"/>
            <w:noWrap/>
            <w:vAlign w:val="center"/>
          </w:tcPr>
          <w:p w14:paraId="53FF39CA" w14:textId="4C27FC5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2091D545" w14:textId="607997E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0FC727A" w14:textId="6FC23C6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46496C6" w14:textId="0F37F76C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£85</w:t>
            </w:r>
          </w:p>
        </w:tc>
      </w:tr>
      <w:tr w:rsidR="007643C2" w:rsidRPr="00F71C15" w14:paraId="63D99683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08AECCC4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  <w:p w14:paraId="02670D0F" w14:textId="711BA77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00211BD2" w14:textId="407E848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760749D" w14:textId="41297B7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3853DEB" w14:textId="288CC83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F8743BC" w14:textId="50B03A8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</w:tr>
      <w:tr w:rsidR="007643C2" w:rsidRPr="00F71C15" w14:paraId="5C1B9797" w14:textId="77777777" w:rsidTr="00BE4778">
        <w:trPr>
          <w:trHeight w:val="340"/>
        </w:trPr>
        <w:tc>
          <w:tcPr>
            <w:tcW w:w="5530" w:type="dxa"/>
            <w:noWrap/>
          </w:tcPr>
          <w:p w14:paraId="13C1A842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Rose</w:t>
            </w:r>
            <w:r w:rsidRPr="060AC7EB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 xml:space="preserve"> Wines</w:t>
            </w:r>
          </w:p>
          <w:p w14:paraId="07609857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  <w:t>(We also provide a 250ml glass, just ask the team!)</w:t>
            </w:r>
          </w:p>
          <w:p w14:paraId="06831EB6" w14:textId="0BCE28E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6E6FFB7C" w14:textId="7356E62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</w:tcPr>
          <w:p w14:paraId="69A3981B" w14:textId="1FC0E31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125ml</w:t>
            </w:r>
          </w:p>
        </w:tc>
        <w:tc>
          <w:tcPr>
            <w:tcW w:w="1134" w:type="dxa"/>
            <w:noWrap/>
          </w:tcPr>
          <w:p w14:paraId="5E1132D4" w14:textId="45D5175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175ml</w:t>
            </w:r>
          </w:p>
        </w:tc>
        <w:tc>
          <w:tcPr>
            <w:tcW w:w="912" w:type="dxa"/>
            <w:noWrap/>
          </w:tcPr>
          <w:p w14:paraId="1AED359B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60AC7EB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 xml:space="preserve">Bottle </w:t>
            </w:r>
          </w:p>
          <w:p w14:paraId="1234DA78" w14:textId="67C98E4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</w:tr>
      <w:tr w:rsidR="007643C2" w:rsidRPr="00F71C15" w14:paraId="3EE62CF0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45A14B7" w14:textId="192E3C59" w:rsidR="007643C2" w:rsidRPr="00BC46E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Cette Nuit Pays D'oc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,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Grenache Rosé</w:t>
            </w:r>
          </w:p>
        </w:tc>
        <w:tc>
          <w:tcPr>
            <w:tcW w:w="1701" w:type="dxa"/>
            <w:noWrap/>
            <w:vAlign w:val="center"/>
          </w:tcPr>
          <w:p w14:paraId="4ED9806E" w14:textId="1DCDEF49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0920CE89" w14:textId="3940E23A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6.10</w:t>
            </w:r>
          </w:p>
        </w:tc>
        <w:tc>
          <w:tcPr>
            <w:tcW w:w="1134" w:type="dxa"/>
            <w:noWrap/>
            <w:vAlign w:val="center"/>
          </w:tcPr>
          <w:p w14:paraId="4AA017B0" w14:textId="1D643D8B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8.60</w:t>
            </w:r>
          </w:p>
        </w:tc>
        <w:tc>
          <w:tcPr>
            <w:tcW w:w="912" w:type="dxa"/>
            <w:noWrap/>
            <w:vAlign w:val="center"/>
          </w:tcPr>
          <w:p w14:paraId="7AB9A46F" w14:textId="2999AD01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29</w:t>
            </w:r>
          </w:p>
        </w:tc>
      </w:tr>
      <w:tr w:rsidR="007643C2" w:rsidRPr="00F71C15" w14:paraId="4539E2F7" w14:textId="6069761F" w:rsidTr="00BE4778">
        <w:trPr>
          <w:trHeight w:val="314"/>
        </w:trPr>
        <w:tc>
          <w:tcPr>
            <w:tcW w:w="0" w:type="auto"/>
            <w:vAlign w:val="center"/>
          </w:tcPr>
          <w:p w14:paraId="332A45F6" w14:textId="095B692D" w:rsidR="007643C2" w:rsidRDefault="007643C2" w:rsidP="007643C2">
            <w:pPr>
              <w:spacing w:after="0" w:line="240" w:lineRule="auto"/>
              <w:jc w:val="both"/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Villa Wolf Rosé, Pfalz</w:t>
            </w:r>
          </w:p>
        </w:tc>
        <w:tc>
          <w:tcPr>
            <w:tcW w:w="1701" w:type="dxa"/>
            <w:noWrap/>
            <w:vAlign w:val="center"/>
          </w:tcPr>
          <w:p w14:paraId="1B720C1B" w14:textId="0155626E" w:rsidR="007643C2" w:rsidRDefault="007643C2" w:rsidP="007643C2">
            <w:pPr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Germany</w:t>
            </w:r>
          </w:p>
        </w:tc>
        <w:tc>
          <w:tcPr>
            <w:tcW w:w="1134" w:type="dxa"/>
            <w:vAlign w:val="center"/>
          </w:tcPr>
          <w:p w14:paraId="4FC12A0D" w14:textId="7DB0D86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£7.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40</w:t>
            </w:r>
          </w:p>
        </w:tc>
        <w:tc>
          <w:tcPr>
            <w:tcW w:w="1134" w:type="dxa"/>
            <w:vAlign w:val="center"/>
          </w:tcPr>
          <w:p w14:paraId="37BD5502" w14:textId="691261F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£10.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60</w:t>
            </w:r>
          </w:p>
        </w:tc>
        <w:tc>
          <w:tcPr>
            <w:tcW w:w="912" w:type="dxa"/>
            <w:vAlign w:val="center"/>
          </w:tcPr>
          <w:p w14:paraId="64C15519" w14:textId="3D7BBDA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4B412A">
              <w:rPr>
                <w:rFonts w:ascii="Avenir Next LT Pro" w:eastAsia="Times New Roman" w:hAnsi="Avenir Next LT Pro" w:cs="Calibri"/>
                <w:lang w:eastAsia="en-GB"/>
              </w:rPr>
              <w:t>£3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6</w:t>
            </w:r>
          </w:p>
        </w:tc>
      </w:tr>
      <w:tr w:rsidR="007643C2" w:rsidRPr="00F71C15" w14:paraId="4034D060" w14:textId="77777777" w:rsidTr="00BE4778">
        <w:trPr>
          <w:trHeight w:val="375"/>
        </w:trPr>
        <w:tc>
          <w:tcPr>
            <w:tcW w:w="5530" w:type="dxa"/>
            <w:noWrap/>
            <w:vAlign w:val="center"/>
            <w:hideMark/>
          </w:tcPr>
          <w:p w14:paraId="241F50E4" w14:textId="4AC7C597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Château De La Deidière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,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Côtes De Provence Rosé</w:t>
            </w:r>
          </w:p>
        </w:tc>
        <w:tc>
          <w:tcPr>
            <w:tcW w:w="1701" w:type="dxa"/>
            <w:noWrap/>
            <w:vAlign w:val="center"/>
            <w:hideMark/>
          </w:tcPr>
          <w:p w14:paraId="606EFFD6" w14:textId="6A34F48A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116C0889" w14:textId="0C96465A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4C8B1AB9" w14:textId="7C15939A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2FC831E1" w14:textId="5A9FE6E9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£45</w:t>
            </w:r>
          </w:p>
        </w:tc>
      </w:tr>
      <w:tr w:rsidR="007643C2" w:rsidRPr="00F71C15" w14:paraId="58E14DA0" w14:textId="77777777" w:rsidTr="00BE4778">
        <w:trPr>
          <w:trHeight w:val="375"/>
        </w:trPr>
        <w:tc>
          <w:tcPr>
            <w:tcW w:w="5530" w:type="dxa"/>
            <w:noWrap/>
            <w:vAlign w:val="center"/>
          </w:tcPr>
          <w:p w14:paraId="63CDEF7B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</w:p>
          <w:p w14:paraId="6E692A22" w14:textId="77777777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Red Wines</w:t>
            </w:r>
          </w:p>
          <w:p w14:paraId="53823C22" w14:textId="77777777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sz w:val="18"/>
                <w:szCs w:val="18"/>
                <w:lang w:eastAsia="en-GB"/>
              </w:rPr>
              <w:t>(We also provide a 250ml glass, just ask the team!)</w:t>
            </w:r>
          </w:p>
          <w:p w14:paraId="54F8958E" w14:textId="436A65BE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5F8E4BCA" w14:textId="4649BFD7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16516CA1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4CC127F1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29261F05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3680CDD2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70FE711A" w14:textId="0664C450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2F4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125ml</w:t>
            </w:r>
          </w:p>
        </w:tc>
        <w:tc>
          <w:tcPr>
            <w:tcW w:w="1134" w:type="dxa"/>
            <w:noWrap/>
            <w:vAlign w:val="center"/>
          </w:tcPr>
          <w:p w14:paraId="62CBEE6D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4486C2BC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00E978CC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17CBDD10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6C45E1C9" w14:textId="02EC7613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2F4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175ml</w:t>
            </w:r>
          </w:p>
        </w:tc>
        <w:tc>
          <w:tcPr>
            <w:tcW w:w="912" w:type="dxa"/>
            <w:noWrap/>
            <w:vAlign w:val="center"/>
          </w:tcPr>
          <w:p w14:paraId="278ACA43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127E41C3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10AD8C04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6CE13571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  <w:p w14:paraId="4FF3D939" w14:textId="16CC0E8A" w:rsidR="007643C2" w:rsidRPr="004B412A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2F4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Bottle</w:t>
            </w:r>
          </w:p>
        </w:tc>
      </w:tr>
      <w:tr w:rsidR="007643C2" w:rsidRPr="00F71C15" w14:paraId="02D9C56A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2D56798F" w14:textId="77777777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  <w:t>By the glass…</w:t>
            </w:r>
          </w:p>
          <w:p w14:paraId="452ABF60" w14:textId="091E0BA7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13FCB12D" w14:textId="62465811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3B76F16" w14:textId="698229FB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18995914" w14:textId="41916384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3539351B" w14:textId="01A396EC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</w:tr>
      <w:tr w:rsidR="007643C2" w:rsidRPr="00F71C15" w14:paraId="56D0CF3E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780966E" w14:textId="7BE198A6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Aude Rouge, Le Havre De Paix</w:t>
            </w:r>
          </w:p>
        </w:tc>
        <w:tc>
          <w:tcPr>
            <w:tcW w:w="1701" w:type="dxa"/>
            <w:noWrap/>
            <w:vAlign w:val="center"/>
          </w:tcPr>
          <w:p w14:paraId="5B17BBAC" w14:textId="18AA0BFF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38879ACA" w14:textId="4E9B0609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£5</w:t>
            </w:r>
          </w:p>
        </w:tc>
        <w:tc>
          <w:tcPr>
            <w:tcW w:w="1134" w:type="dxa"/>
            <w:noWrap/>
            <w:vAlign w:val="center"/>
          </w:tcPr>
          <w:p w14:paraId="454A010A" w14:textId="2C435D4A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£7.15</w:t>
            </w:r>
          </w:p>
        </w:tc>
        <w:tc>
          <w:tcPr>
            <w:tcW w:w="912" w:type="dxa"/>
            <w:noWrap/>
            <w:vAlign w:val="center"/>
          </w:tcPr>
          <w:p w14:paraId="4316A550" w14:textId="2F5EA771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£24</w:t>
            </w:r>
          </w:p>
        </w:tc>
      </w:tr>
      <w:tr w:rsidR="007643C2" w:rsidRPr="00F71C15" w14:paraId="7E0DC689" w14:textId="77777777" w:rsidTr="00BE4778">
        <w:trPr>
          <w:trHeight w:val="315"/>
        </w:trPr>
        <w:tc>
          <w:tcPr>
            <w:tcW w:w="5530" w:type="dxa"/>
            <w:noWrap/>
            <w:vAlign w:val="center"/>
          </w:tcPr>
          <w:p w14:paraId="6BC1359B" w14:textId="093C06CF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Terre Siciliane, Fedele Nero d'Avola</w:t>
            </w:r>
          </w:p>
        </w:tc>
        <w:tc>
          <w:tcPr>
            <w:tcW w:w="1701" w:type="dxa"/>
            <w:noWrap/>
            <w:vAlign w:val="center"/>
          </w:tcPr>
          <w:p w14:paraId="6E326927" w14:textId="03B617B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1EF8E219" w14:textId="5C4F559F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£6</w:t>
            </w:r>
          </w:p>
        </w:tc>
        <w:tc>
          <w:tcPr>
            <w:tcW w:w="1134" w:type="dxa"/>
            <w:noWrap/>
            <w:vAlign w:val="center"/>
          </w:tcPr>
          <w:p w14:paraId="4D06A655" w14:textId="651A82F8" w:rsidR="007643C2" w:rsidRPr="00F71C15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£8.95</w:t>
            </w:r>
          </w:p>
        </w:tc>
        <w:tc>
          <w:tcPr>
            <w:tcW w:w="912" w:type="dxa"/>
            <w:noWrap/>
            <w:vAlign w:val="center"/>
          </w:tcPr>
          <w:p w14:paraId="1327EF23" w14:textId="5FFB8D6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£29</w:t>
            </w:r>
          </w:p>
        </w:tc>
      </w:tr>
      <w:tr w:rsidR="007643C2" w:rsidRPr="00F72F47" w14:paraId="4A8DAAAF" w14:textId="77777777" w:rsidTr="00B46EAC">
        <w:trPr>
          <w:trHeight w:val="339"/>
        </w:trPr>
        <w:tc>
          <w:tcPr>
            <w:tcW w:w="5530" w:type="dxa"/>
            <w:noWrap/>
            <w:vAlign w:val="center"/>
          </w:tcPr>
          <w:p w14:paraId="297E1CAF" w14:textId="55BD4EC4" w:rsidR="007643C2" w:rsidRDefault="003E5957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Rioja Navajas</w:t>
            </w:r>
            <w:r w:rsidR="00B46EAC">
              <w:rPr>
                <w:rFonts w:ascii="Avenir Next LT Pro" w:eastAsia="Times New Roman" w:hAnsi="Avenir Next LT Pro" w:cs="Calibri"/>
                <w:lang w:eastAsia="en-GB"/>
              </w:rPr>
              <w:t xml:space="preserve">  </w:t>
            </w:r>
            <w:r w:rsidR="007643C2" w:rsidRPr="060AC7EB">
              <w:rPr>
                <w:rFonts w:ascii="Avenir Next LT Pro" w:eastAsia="Times New Roman" w:hAnsi="Avenir Next LT Pro" w:cs="Calibri"/>
                <w:lang w:eastAsia="en-GB"/>
              </w:rPr>
              <w:t xml:space="preserve"> </w:t>
            </w:r>
          </w:p>
        </w:tc>
        <w:tc>
          <w:tcPr>
            <w:tcW w:w="1701" w:type="dxa"/>
            <w:noWrap/>
            <w:vAlign w:val="center"/>
          </w:tcPr>
          <w:p w14:paraId="63638D7A" w14:textId="53F3425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3FB495CD" w14:textId="25813E1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£6.25</w:t>
            </w:r>
          </w:p>
        </w:tc>
        <w:tc>
          <w:tcPr>
            <w:tcW w:w="1134" w:type="dxa"/>
            <w:noWrap/>
            <w:vAlign w:val="center"/>
          </w:tcPr>
          <w:p w14:paraId="15140F40" w14:textId="0AC9DE9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£8.90</w:t>
            </w:r>
          </w:p>
        </w:tc>
        <w:tc>
          <w:tcPr>
            <w:tcW w:w="912" w:type="dxa"/>
            <w:noWrap/>
            <w:vAlign w:val="center"/>
          </w:tcPr>
          <w:p w14:paraId="743197AB" w14:textId="44570C2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£30</w:t>
            </w:r>
          </w:p>
        </w:tc>
      </w:tr>
      <w:tr w:rsidR="007643C2" w:rsidRPr="00F72F47" w14:paraId="14E4A0DB" w14:textId="77777777" w:rsidTr="00BE4778">
        <w:trPr>
          <w:trHeight w:val="375"/>
        </w:trPr>
        <w:tc>
          <w:tcPr>
            <w:tcW w:w="5530" w:type="dxa"/>
            <w:noWrap/>
            <w:vAlign w:val="center"/>
          </w:tcPr>
          <w:p w14:paraId="6F86F67B" w14:textId="43CCB5D2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3DCC8DC">
              <w:rPr>
                <w:rFonts w:ascii="Avenir Next LT Pro" w:eastAsia="Times New Roman" w:hAnsi="Avenir Next LT Pro" w:cs="Calibri"/>
                <w:lang w:eastAsia="en-GB"/>
              </w:rPr>
              <w:t>Jacques Charlet Terra Occitana Pinot Noir</w:t>
            </w:r>
          </w:p>
        </w:tc>
        <w:tc>
          <w:tcPr>
            <w:tcW w:w="1701" w:type="dxa"/>
            <w:noWrap/>
            <w:vAlign w:val="center"/>
          </w:tcPr>
          <w:p w14:paraId="74D12FF9" w14:textId="760BF22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3DCC8DC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2BF029B5" w14:textId="5310378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3DCC8DC">
              <w:rPr>
                <w:rFonts w:ascii="Avenir Next LT Pro" w:eastAsia="Times New Roman" w:hAnsi="Avenir Next LT Pro" w:cs="Calibri"/>
                <w:lang w:eastAsia="en-GB"/>
              </w:rPr>
              <w:t>£6.50</w:t>
            </w:r>
          </w:p>
        </w:tc>
        <w:tc>
          <w:tcPr>
            <w:tcW w:w="1134" w:type="dxa"/>
            <w:noWrap/>
            <w:vAlign w:val="center"/>
          </w:tcPr>
          <w:p w14:paraId="1FD3FBC1" w14:textId="474B27D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3DCC8DC">
              <w:rPr>
                <w:rFonts w:ascii="Avenir Next LT Pro" w:eastAsia="Times New Roman" w:hAnsi="Avenir Next LT Pro" w:cs="Calibri"/>
                <w:lang w:eastAsia="en-GB"/>
              </w:rPr>
              <w:t>£9.30</w:t>
            </w:r>
          </w:p>
        </w:tc>
        <w:tc>
          <w:tcPr>
            <w:tcW w:w="912" w:type="dxa"/>
            <w:noWrap/>
            <w:vAlign w:val="center"/>
          </w:tcPr>
          <w:p w14:paraId="5D245983" w14:textId="69F497F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3DCC8DC">
              <w:rPr>
                <w:rFonts w:ascii="Avenir Next LT Pro" w:eastAsia="Times New Roman" w:hAnsi="Avenir Next LT Pro" w:cs="Calibri"/>
                <w:lang w:eastAsia="en-GB"/>
              </w:rPr>
              <w:t>£31</w:t>
            </w:r>
          </w:p>
        </w:tc>
      </w:tr>
      <w:tr w:rsidR="007643C2" w:rsidRPr="00F72F47" w14:paraId="6BA059CC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00202DFB" w14:textId="2EBEB05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Miopasso, Puglia, Primitivo</w:t>
            </w:r>
          </w:p>
        </w:tc>
        <w:tc>
          <w:tcPr>
            <w:tcW w:w="1701" w:type="dxa"/>
            <w:noWrap/>
            <w:vAlign w:val="center"/>
            <w:hideMark/>
          </w:tcPr>
          <w:p w14:paraId="6AA7CAAF" w14:textId="42DAF38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  <w:hideMark/>
          </w:tcPr>
          <w:p w14:paraId="2B297064" w14:textId="3F7A971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£6.70</w:t>
            </w:r>
          </w:p>
        </w:tc>
        <w:tc>
          <w:tcPr>
            <w:tcW w:w="1134" w:type="dxa"/>
            <w:noWrap/>
            <w:vAlign w:val="center"/>
            <w:hideMark/>
          </w:tcPr>
          <w:p w14:paraId="13D419F0" w14:textId="3524261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£9.50</w:t>
            </w:r>
          </w:p>
        </w:tc>
        <w:tc>
          <w:tcPr>
            <w:tcW w:w="912" w:type="dxa"/>
            <w:noWrap/>
            <w:vAlign w:val="center"/>
            <w:hideMark/>
          </w:tcPr>
          <w:p w14:paraId="033CC9AE" w14:textId="04858F8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£32</w:t>
            </w:r>
          </w:p>
        </w:tc>
      </w:tr>
      <w:tr w:rsidR="007643C2" w14:paraId="7586C226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49CE30BE" w14:textId="5D91E58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Bodega Los Haroldos ‘Chacabuco’, Malbec</w:t>
            </w:r>
          </w:p>
        </w:tc>
        <w:tc>
          <w:tcPr>
            <w:tcW w:w="1701" w:type="dxa"/>
            <w:noWrap/>
            <w:vAlign w:val="center"/>
            <w:hideMark/>
          </w:tcPr>
          <w:p w14:paraId="20A12830" w14:textId="60DB309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Argentina</w:t>
            </w:r>
          </w:p>
        </w:tc>
        <w:tc>
          <w:tcPr>
            <w:tcW w:w="1134" w:type="dxa"/>
            <w:noWrap/>
            <w:vAlign w:val="center"/>
            <w:hideMark/>
          </w:tcPr>
          <w:p w14:paraId="44DCAB9E" w14:textId="48BADBE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£7.30</w:t>
            </w:r>
          </w:p>
        </w:tc>
        <w:tc>
          <w:tcPr>
            <w:tcW w:w="1134" w:type="dxa"/>
            <w:noWrap/>
            <w:vAlign w:val="center"/>
            <w:hideMark/>
          </w:tcPr>
          <w:p w14:paraId="3D0F05FB" w14:textId="01C65DF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£10.50</w:t>
            </w:r>
          </w:p>
        </w:tc>
        <w:tc>
          <w:tcPr>
            <w:tcW w:w="912" w:type="dxa"/>
            <w:noWrap/>
            <w:vAlign w:val="center"/>
            <w:hideMark/>
          </w:tcPr>
          <w:p w14:paraId="4812A79F" w14:textId="1249E16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£35</w:t>
            </w:r>
          </w:p>
        </w:tc>
      </w:tr>
      <w:tr w:rsidR="007643C2" w:rsidRPr="00F72F47" w14:paraId="23657CF2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7B197F49" w14:textId="5ECA4AF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504F37AB">
              <w:rPr>
                <w:rFonts w:ascii="Avenir Next LT Pro" w:eastAsia="Times New Roman" w:hAnsi="Avenir Next LT Pro" w:cs="Calibri"/>
                <w:lang w:eastAsia="en-GB"/>
              </w:rPr>
              <w:t>Domaine de la Baume Merlot 'Grand Châtaignier'</w:t>
            </w:r>
          </w:p>
        </w:tc>
        <w:tc>
          <w:tcPr>
            <w:tcW w:w="1701" w:type="dxa"/>
            <w:noWrap/>
            <w:vAlign w:val="center"/>
          </w:tcPr>
          <w:p w14:paraId="7D51D21E" w14:textId="0C76848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504F37A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0887AB3E" w14:textId="0955072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504F37AB">
              <w:rPr>
                <w:rFonts w:ascii="Avenir Next LT Pro" w:eastAsia="Times New Roman" w:hAnsi="Avenir Next LT Pro" w:cs="Calibri"/>
                <w:lang w:eastAsia="en-GB"/>
              </w:rPr>
              <w:t>£7.30</w:t>
            </w:r>
          </w:p>
        </w:tc>
        <w:tc>
          <w:tcPr>
            <w:tcW w:w="1134" w:type="dxa"/>
            <w:noWrap/>
            <w:vAlign w:val="center"/>
          </w:tcPr>
          <w:p w14:paraId="3EF67F93" w14:textId="26EFFC5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504F37AB">
              <w:rPr>
                <w:rFonts w:ascii="Avenir Next LT Pro" w:eastAsia="Times New Roman" w:hAnsi="Avenir Next LT Pro" w:cs="Calibri"/>
                <w:lang w:eastAsia="en-GB"/>
              </w:rPr>
              <w:t>£10.50</w:t>
            </w:r>
          </w:p>
        </w:tc>
        <w:tc>
          <w:tcPr>
            <w:tcW w:w="912" w:type="dxa"/>
            <w:noWrap/>
            <w:vAlign w:val="center"/>
          </w:tcPr>
          <w:p w14:paraId="0D88C3A5" w14:textId="77A003B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504F37AB">
              <w:rPr>
                <w:rFonts w:ascii="Avenir Next LT Pro" w:eastAsia="Times New Roman" w:hAnsi="Avenir Next LT Pro" w:cs="Calibri"/>
                <w:lang w:eastAsia="en-GB"/>
              </w:rPr>
              <w:t>£35</w:t>
            </w:r>
          </w:p>
        </w:tc>
      </w:tr>
      <w:tr w:rsidR="007643C2" w:rsidRPr="00F72F47" w14:paraId="3DFE376A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5A500A2" w14:textId="50BB9BF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261583EF" w14:textId="485AF86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8FD83A7" w14:textId="64F908B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A105983" w14:textId="40D0719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07DCA34" w14:textId="17A31D5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</w:tr>
      <w:tr w:rsidR="007643C2" w14:paraId="67145E70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67A8E712" w14:textId="77777777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  <w:t>By the bottle…</w:t>
            </w:r>
          </w:p>
          <w:p w14:paraId="22563EC2" w14:textId="10B8DB4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06D8A4ED" w14:textId="1EC1866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6E8CE56E" w14:textId="014D825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E8AAA6C" w14:textId="158F3A6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F22B9D8" w14:textId="32C0244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</w:tr>
      <w:tr w:rsidR="00BE4778" w:rsidRPr="00F72F47" w14:paraId="73E2C4C6" w14:textId="77777777" w:rsidTr="00BE4778">
        <w:trPr>
          <w:trHeight w:val="300"/>
        </w:trPr>
        <w:tc>
          <w:tcPr>
            <w:tcW w:w="5530" w:type="dxa"/>
            <w:noWrap/>
            <w:vAlign w:val="center"/>
          </w:tcPr>
          <w:p w14:paraId="03FC0691" w14:textId="7FB7E6EB" w:rsidR="00BE4778" w:rsidRPr="060AC7EB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Fox Grove, Shiraz/Caberne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t</w:t>
            </w:r>
          </w:p>
        </w:tc>
        <w:tc>
          <w:tcPr>
            <w:tcW w:w="1701" w:type="dxa"/>
            <w:noWrap/>
            <w:vAlign w:val="center"/>
          </w:tcPr>
          <w:p w14:paraId="76949960" w14:textId="4D22CC04" w:rsidR="00BE4778" w:rsidRPr="060AC7EB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Australia</w:t>
            </w:r>
          </w:p>
        </w:tc>
        <w:tc>
          <w:tcPr>
            <w:tcW w:w="1134" w:type="dxa"/>
            <w:noWrap/>
            <w:vAlign w:val="center"/>
          </w:tcPr>
          <w:p w14:paraId="3DCCFAA0" w14:textId="77777777" w:rsidR="00BE4778" w:rsidRPr="000770B0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BB7A49D" w14:textId="77777777" w:rsidR="00BE4778" w:rsidRPr="000770B0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F3308BB" w14:textId="4AF99F07" w:rsidR="00BE4778" w:rsidRPr="060AC7EB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£29.5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0</w:t>
            </w:r>
          </w:p>
        </w:tc>
      </w:tr>
      <w:tr w:rsidR="007643C2" w:rsidRPr="00F72F47" w14:paraId="48656DC6" w14:textId="77777777" w:rsidTr="00BE4778">
        <w:trPr>
          <w:trHeight w:val="300"/>
        </w:trPr>
        <w:tc>
          <w:tcPr>
            <w:tcW w:w="5530" w:type="dxa"/>
            <w:noWrap/>
            <w:vAlign w:val="center"/>
          </w:tcPr>
          <w:p w14:paraId="7449F441" w14:textId="014BDD15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Old Road Wine Company, 'Fatman' Pinotage</w:t>
            </w:r>
          </w:p>
        </w:tc>
        <w:tc>
          <w:tcPr>
            <w:tcW w:w="1701" w:type="dxa"/>
            <w:noWrap/>
            <w:vAlign w:val="center"/>
          </w:tcPr>
          <w:p w14:paraId="542C5B98" w14:textId="354EE5A3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</w:tcPr>
          <w:p w14:paraId="44C2CB55" w14:textId="254AE6E1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FFF520B" w14:textId="4588013B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00FB6BDB" w14:textId="72100652" w:rsidR="007643C2" w:rsidRPr="000770B0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£33</w:t>
            </w:r>
          </w:p>
        </w:tc>
      </w:tr>
      <w:tr w:rsidR="007643C2" w:rsidRPr="00F72F47" w14:paraId="7FDCBBE5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E6FE31C" w14:textId="0E865C4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Rioja Vega, Crianza</w:t>
            </w:r>
          </w:p>
        </w:tc>
        <w:tc>
          <w:tcPr>
            <w:tcW w:w="1701" w:type="dxa"/>
            <w:noWrap/>
            <w:vAlign w:val="center"/>
          </w:tcPr>
          <w:p w14:paraId="751428B5" w14:textId="170B3659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Spain</w:t>
            </w:r>
          </w:p>
        </w:tc>
        <w:tc>
          <w:tcPr>
            <w:tcW w:w="1134" w:type="dxa"/>
            <w:noWrap/>
            <w:vAlign w:val="center"/>
          </w:tcPr>
          <w:p w14:paraId="263D09F8" w14:textId="539F93E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614075D7" w14:textId="7DC19A8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61F1E29D" w14:textId="7D7995A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£38</w:t>
            </w:r>
          </w:p>
        </w:tc>
      </w:tr>
      <w:tr w:rsidR="007643C2" w:rsidRPr="00F72F47" w14:paraId="0F3BDED3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246E4C04" w14:textId="79CA601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Biscardo Rosso, Neropasso</w:t>
            </w:r>
          </w:p>
        </w:tc>
        <w:tc>
          <w:tcPr>
            <w:tcW w:w="1701" w:type="dxa"/>
            <w:noWrap/>
            <w:vAlign w:val="center"/>
          </w:tcPr>
          <w:p w14:paraId="77D76CE6" w14:textId="5E391FA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6072F6C4" w14:textId="2F638C4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6D6ED119" w14:textId="09EA7B5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497E8675" w14:textId="0E55813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£44</w:t>
            </w:r>
          </w:p>
        </w:tc>
      </w:tr>
      <w:tr w:rsidR="007643C2" w:rsidRPr="00F72F47" w14:paraId="6E0333F0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661365BB" w14:textId="55A1C63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Scotto Lodi, Old Vine Zinfandel</w:t>
            </w:r>
          </w:p>
        </w:tc>
        <w:tc>
          <w:tcPr>
            <w:tcW w:w="1701" w:type="dxa"/>
            <w:noWrap/>
            <w:vAlign w:val="center"/>
          </w:tcPr>
          <w:p w14:paraId="00E1C74A" w14:textId="12EF1559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USA</w:t>
            </w:r>
          </w:p>
        </w:tc>
        <w:tc>
          <w:tcPr>
            <w:tcW w:w="1134" w:type="dxa"/>
            <w:noWrap/>
            <w:vAlign w:val="center"/>
          </w:tcPr>
          <w:p w14:paraId="529680EF" w14:textId="21B4DC92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4A818ED4" w14:textId="5D628E2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61BD84C" w14:textId="5E51C04C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£44</w:t>
            </w:r>
          </w:p>
        </w:tc>
      </w:tr>
      <w:tr w:rsidR="007643C2" w:rsidRPr="00F72F47" w14:paraId="73BEB1F6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39471165" w14:textId="383CD02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Domaine Hatzimichalis, Alfega Erythros</w:t>
            </w:r>
          </w:p>
        </w:tc>
        <w:tc>
          <w:tcPr>
            <w:tcW w:w="1701" w:type="dxa"/>
            <w:noWrap/>
            <w:vAlign w:val="center"/>
          </w:tcPr>
          <w:p w14:paraId="36668969" w14:textId="0CABCE5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Greece</w:t>
            </w:r>
          </w:p>
        </w:tc>
        <w:tc>
          <w:tcPr>
            <w:tcW w:w="1134" w:type="dxa"/>
            <w:noWrap/>
            <w:vAlign w:val="center"/>
          </w:tcPr>
          <w:p w14:paraId="2F9A7500" w14:textId="6DBA817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76E593D" w14:textId="098FDAF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36BDD0A" w14:textId="3765B20C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£45</w:t>
            </w:r>
          </w:p>
        </w:tc>
      </w:tr>
      <w:tr w:rsidR="007643C2" w:rsidRPr="00F72F47" w14:paraId="437DC900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093FA680" w14:textId="7E0E1D88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Jacques Charlet Les Florine, Fleurie</w:t>
            </w:r>
          </w:p>
        </w:tc>
        <w:tc>
          <w:tcPr>
            <w:tcW w:w="1701" w:type="dxa"/>
            <w:noWrap/>
            <w:vAlign w:val="center"/>
            <w:hideMark/>
          </w:tcPr>
          <w:p w14:paraId="79549BFF" w14:textId="70F4A22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7F45E7FF" w14:textId="0C23870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60FEE30F" w14:textId="6A6490C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1B60FD17" w14:textId="0BF80AE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£46</w:t>
            </w:r>
          </w:p>
        </w:tc>
      </w:tr>
      <w:tr w:rsidR="007643C2" w:rsidRPr="00F72F47" w14:paraId="7AAD97BF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50477804" w14:textId="79C25A66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Campo Reale, Valpolicella Ripasso</w:t>
            </w:r>
          </w:p>
        </w:tc>
        <w:tc>
          <w:tcPr>
            <w:tcW w:w="1701" w:type="dxa"/>
            <w:noWrap/>
            <w:vAlign w:val="center"/>
          </w:tcPr>
          <w:p w14:paraId="5D1C38E9" w14:textId="61EAB3F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7CBE2F21" w14:textId="60F5070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98725F6" w14:textId="5BB4F78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657AB4B6" w14:textId="335725D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£50</w:t>
            </w:r>
          </w:p>
        </w:tc>
      </w:tr>
      <w:tr w:rsidR="007643C2" w:rsidRPr="00F72F47" w14:paraId="75E385C5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50E9465E" w14:textId="24DB99F3" w:rsidR="007643C2" w:rsidRPr="060AC7EB" w:rsidRDefault="0096200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962002">
              <w:rPr>
                <w:rFonts w:ascii="Avenir Next LT Pro" w:eastAsia="Times New Roman" w:hAnsi="Avenir Next LT Pro" w:cs="Calibri"/>
                <w:lang w:eastAsia="en-GB"/>
              </w:rPr>
              <w:t>Chateau Sergant, La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 </w:t>
            </w:r>
            <w:r w:rsidRPr="00962002">
              <w:rPr>
                <w:rFonts w:ascii="Avenir Next LT Pro" w:eastAsia="Times New Roman" w:hAnsi="Avenir Next LT Pro" w:cs="Calibri"/>
                <w:lang w:eastAsia="en-GB"/>
              </w:rPr>
              <w:t>lande de Pomerol</w:t>
            </w:r>
          </w:p>
        </w:tc>
        <w:tc>
          <w:tcPr>
            <w:tcW w:w="1701" w:type="dxa"/>
            <w:noWrap/>
            <w:vAlign w:val="center"/>
          </w:tcPr>
          <w:p w14:paraId="203D71D9" w14:textId="78A87342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</w:tcPr>
          <w:p w14:paraId="7045424F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C0DBE8C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653BF6D" w14:textId="400F4251" w:rsidR="007643C2" w:rsidRPr="060AC7EB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£68</w:t>
            </w:r>
          </w:p>
        </w:tc>
      </w:tr>
      <w:tr w:rsidR="007643C2" w:rsidRPr="00F72F47" w14:paraId="651A50C2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28975828" w14:textId="78002B4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Famille Jaume Crozes-Hermitage</w:t>
            </w:r>
          </w:p>
        </w:tc>
        <w:tc>
          <w:tcPr>
            <w:tcW w:w="1701" w:type="dxa"/>
            <w:noWrap/>
            <w:vAlign w:val="center"/>
            <w:hideMark/>
          </w:tcPr>
          <w:p w14:paraId="3707D92C" w14:textId="50520C6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0F174D2C" w14:textId="7695999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1F12491C" w14:textId="592D564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691BA8D7" w14:textId="2D04CFC0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>68</w:t>
            </w:r>
          </w:p>
        </w:tc>
      </w:tr>
      <w:tr w:rsidR="007643C2" w:rsidRPr="00F72F47" w14:paraId="7AFEC08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6ED29A6" w14:textId="7DA3BA74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Guerrieri Rizzardi, Amarone 3 Cru</w:t>
            </w:r>
          </w:p>
        </w:tc>
        <w:tc>
          <w:tcPr>
            <w:tcW w:w="1701" w:type="dxa"/>
            <w:noWrap/>
            <w:vAlign w:val="center"/>
          </w:tcPr>
          <w:p w14:paraId="3DC13DDD" w14:textId="451B53D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Italy</w:t>
            </w:r>
          </w:p>
        </w:tc>
        <w:tc>
          <w:tcPr>
            <w:tcW w:w="1134" w:type="dxa"/>
            <w:noWrap/>
            <w:vAlign w:val="center"/>
          </w:tcPr>
          <w:p w14:paraId="109EF184" w14:textId="6C930D1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5A92907" w14:textId="7A5AC12B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07EB7A7" w14:textId="310C6731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60AC7EB">
              <w:rPr>
                <w:rFonts w:ascii="Avenir Next LT Pro" w:eastAsia="Times New Roman" w:hAnsi="Avenir Next LT Pro" w:cs="Calibri"/>
                <w:lang w:eastAsia="en-GB"/>
              </w:rPr>
              <w:t>£95</w:t>
            </w:r>
          </w:p>
        </w:tc>
      </w:tr>
      <w:tr w:rsidR="007643C2" w:rsidRPr="00F72F47" w14:paraId="1C4E0BDD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7463B2EE" w14:textId="77777777" w:rsidR="007643C2" w:rsidRPr="00971F34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2"/>
                <w:szCs w:val="12"/>
                <w:lang w:eastAsia="en-GB"/>
              </w:rPr>
            </w:pPr>
          </w:p>
          <w:p w14:paraId="2FD43D10" w14:textId="77777777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sz w:val="12"/>
                <w:szCs w:val="12"/>
                <w:lang w:eastAsia="en-GB"/>
              </w:rPr>
            </w:pPr>
          </w:p>
          <w:p w14:paraId="7C37582A" w14:textId="77777777" w:rsidR="007643C2" w:rsidRPr="00971F34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sz w:val="12"/>
                <w:szCs w:val="12"/>
                <w:lang w:eastAsia="en-GB"/>
              </w:rPr>
            </w:pPr>
          </w:p>
          <w:p w14:paraId="1D965CC2" w14:textId="43DF9BA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</w:tcPr>
          <w:p w14:paraId="68E2B0DE" w14:textId="723E3CCA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769EC72" w14:textId="652C2AD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CD15140" w14:textId="44427D0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D47741C" w14:textId="58AF0333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</w:tr>
      <w:tr w:rsidR="007643C2" w:rsidRPr="00F72F47" w14:paraId="5D56D824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4D1A9212" w14:textId="77777777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0F72F47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Mindful Drinking</w:t>
            </w:r>
          </w:p>
          <w:p w14:paraId="0F628E84" w14:textId="77777777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12"/>
                <w:szCs w:val="12"/>
                <w:lang w:eastAsia="en-GB"/>
              </w:rPr>
            </w:pPr>
          </w:p>
          <w:p w14:paraId="49B5513F" w14:textId="05D69A5E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3A08D230" w14:textId="47A4FC6F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3982DA8" w14:textId="5302067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2F4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125ml</w:t>
            </w:r>
          </w:p>
        </w:tc>
        <w:tc>
          <w:tcPr>
            <w:tcW w:w="1134" w:type="dxa"/>
            <w:noWrap/>
            <w:vAlign w:val="center"/>
          </w:tcPr>
          <w:p w14:paraId="78D96081" w14:textId="68E955CD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08496D2E" w14:textId="0FBFCD85" w:rsidR="007643C2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2F47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Bottle</w:t>
            </w:r>
          </w:p>
        </w:tc>
      </w:tr>
      <w:tr w:rsidR="007643C2" w:rsidRPr="00F72F47" w14:paraId="5C59A1C1" w14:textId="77777777" w:rsidTr="00BE4778">
        <w:trPr>
          <w:trHeight w:val="340"/>
        </w:trPr>
        <w:tc>
          <w:tcPr>
            <w:tcW w:w="5530" w:type="dxa"/>
            <w:noWrap/>
            <w:vAlign w:val="center"/>
          </w:tcPr>
          <w:p w14:paraId="747DA721" w14:textId="0A6C279E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F72F47">
              <w:rPr>
                <w:rFonts w:ascii="Avenir Next LT Pro" w:eastAsia="Times New Roman" w:hAnsi="Avenir Next LT Pro" w:cs="Calibri"/>
                <w:lang w:eastAsia="en-GB"/>
              </w:rPr>
              <w:t>Cava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 </w:t>
            </w:r>
            <w:r w:rsidRPr="00F72F47">
              <w:rPr>
                <w:rFonts w:ascii="Avenir Next LT Pro" w:eastAsia="Times New Roman" w:hAnsi="Avenir Next LT Pro" w:cs="Calibri"/>
                <w:lang w:eastAsia="en-GB"/>
              </w:rPr>
              <w:t>Vilarnau (sparkling) 0.0%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           </w:t>
            </w:r>
          </w:p>
        </w:tc>
        <w:tc>
          <w:tcPr>
            <w:tcW w:w="1701" w:type="dxa"/>
            <w:noWrap/>
          </w:tcPr>
          <w:p w14:paraId="13818E22" w14:textId="01D9883B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6C366C9D" w14:textId="270CF7A2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£6</w:t>
            </w:r>
          </w:p>
        </w:tc>
        <w:tc>
          <w:tcPr>
            <w:tcW w:w="1134" w:type="dxa"/>
            <w:noWrap/>
            <w:vAlign w:val="center"/>
          </w:tcPr>
          <w:p w14:paraId="7EF1C110" w14:textId="77777777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1B8870BC" w14:textId="7980856F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£27</w:t>
            </w:r>
          </w:p>
        </w:tc>
      </w:tr>
      <w:tr w:rsidR="007643C2" w:rsidRPr="00F72F47" w14:paraId="7C075B93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00185DE6" w14:textId="5D4F7C45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F72F47">
              <w:rPr>
                <w:rFonts w:ascii="Avenir Next LT Pro" w:eastAsia="Times New Roman" w:hAnsi="Avenir Next LT Pro" w:cs="Calibri"/>
                <w:lang w:eastAsia="en-GB"/>
              </w:rPr>
              <w:t xml:space="preserve">Sauvignon Blanc, Darling Cellars 'De-Alcoholised' </w:t>
            </w:r>
          </w:p>
        </w:tc>
        <w:tc>
          <w:tcPr>
            <w:tcW w:w="1701" w:type="dxa"/>
            <w:noWrap/>
            <w:vAlign w:val="center"/>
            <w:hideMark/>
          </w:tcPr>
          <w:p w14:paraId="41D6F754" w14:textId="4D5F49B8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2F4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  <w:hideMark/>
          </w:tcPr>
          <w:p w14:paraId="67D64FFB" w14:textId="5B9BEBD6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2BB7ED70" w14:textId="77777777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4975D12F" w14:textId="07D03ECF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2F47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£23</w:t>
            </w:r>
          </w:p>
        </w:tc>
      </w:tr>
      <w:tr w:rsidR="007643C2" w:rsidRPr="00F72F47" w14:paraId="0AF564A9" w14:textId="77777777" w:rsidTr="00BE4778">
        <w:trPr>
          <w:trHeight w:val="375"/>
        </w:trPr>
        <w:tc>
          <w:tcPr>
            <w:tcW w:w="5530" w:type="dxa"/>
            <w:noWrap/>
            <w:vAlign w:val="center"/>
            <w:hideMark/>
          </w:tcPr>
          <w:p w14:paraId="013DFD92" w14:textId="1D484A02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 xml:space="preserve">Shiraz, Darling Cellars 'De-Alcoholised' </w:t>
            </w:r>
          </w:p>
        </w:tc>
        <w:tc>
          <w:tcPr>
            <w:tcW w:w="1701" w:type="dxa"/>
            <w:noWrap/>
            <w:vAlign w:val="center"/>
            <w:hideMark/>
          </w:tcPr>
          <w:p w14:paraId="42356996" w14:textId="71879BA9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  <w:hideMark/>
          </w:tcPr>
          <w:p w14:paraId="16206508" w14:textId="715DD1B0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73D0920F" w14:textId="61C7E77E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23804575" w14:textId="0C44309C" w:rsidR="007643C2" w:rsidRPr="00F72F47" w:rsidRDefault="007643C2" w:rsidP="007643C2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£23</w:t>
            </w:r>
          </w:p>
        </w:tc>
      </w:tr>
      <w:tr w:rsidR="00BE4778" w:rsidRPr="00F72F47" w14:paraId="2AB1ACD5" w14:textId="77777777" w:rsidTr="00BE4778">
        <w:trPr>
          <w:trHeight w:val="375"/>
        </w:trPr>
        <w:tc>
          <w:tcPr>
            <w:tcW w:w="5530" w:type="dxa"/>
            <w:noWrap/>
            <w:vAlign w:val="center"/>
          </w:tcPr>
          <w:p w14:paraId="455F8D62" w14:textId="76C91F79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Rosé, Darling Cellars 'De-Alcoholised'</w:t>
            </w:r>
          </w:p>
        </w:tc>
        <w:tc>
          <w:tcPr>
            <w:tcW w:w="1701" w:type="dxa"/>
            <w:noWrap/>
            <w:vAlign w:val="center"/>
          </w:tcPr>
          <w:p w14:paraId="7DBFC715" w14:textId="1CC94997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</w:tcPr>
          <w:p w14:paraId="414572B4" w14:textId="77777777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04E49D2" w14:textId="77777777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caps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7672BC60" w14:textId="08D42AB6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olor w:val="000000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olor w:val="000000"/>
                <w:lang w:eastAsia="en-GB"/>
              </w:rPr>
              <w:t>£23</w:t>
            </w:r>
          </w:p>
        </w:tc>
      </w:tr>
      <w:tr w:rsidR="00BE4778" w:rsidRPr="00F72F47" w14:paraId="2911F3C3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1E0AD5DB" w14:textId="77777777" w:rsidR="00BE4778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  <w:p w14:paraId="20BAE849" w14:textId="77777777" w:rsidR="00BE4778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  <w:p w14:paraId="3D6DF510" w14:textId="77777777" w:rsidR="00BE4778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  <w:p w14:paraId="3E5F37A9" w14:textId="77777777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  <w:p w14:paraId="032361FE" w14:textId="2F0997A1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7F730265" w14:textId="65E727DB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7A2FD493" w14:textId="5B9D26A3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17FB144D" w14:textId="77777777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912" w:type="dxa"/>
            <w:noWrap/>
            <w:vAlign w:val="center"/>
            <w:hideMark/>
          </w:tcPr>
          <w:p w14:paraId="16467C0E" w14:textId="6FF0F81D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</w:tr>
      <w:tr w:rsidR="00BE4778" w:rsidRPr="00F72F47" w14:paraId="7B34E52E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0A6B5E89" w14:textId="77777777" w:rsidR="00BE4778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  <w:t>Dessert Wines</w:t>
            </w:r>
          </w:p>
          <w:p w14:paraId="541653C2" w14:textId="77777777" w:rsidR="00BE4778" w:rsidRPr="00D57F0C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12"/>
                <w:szCs w:val="12"/>
                <w:lang w:eastAsia="en-GB"/>
              </w:rPr>
            </w:pPr>
          </w:p>
          <w:p w14:paraId="30C14F0A" w14:textId="4FAFDE89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</w:p>
        </w:tc>
        <w:tc>
          <w:tcPr>
            <w:tcW w:w="1701" w:type="dxa"/>
            <w:noWrap/>
            <w:vAlign w:val="center"/>
            <w:hideMark/>
          </w:tcPr>
          <w:p w14:paraId="03020C40" w14:textId="3929C032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009CB005" w14:textId="779816D6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  <w:t xml:space="preserve"> </w:t>
            </w:r>
          </w:p>
        </w:tc>
        <w:tc>
          <w:tcPr>
            <w:tcW w:w="1134" w:type="dxa"/>
            <w:noWrap/>
            <w:vAlign w:val="center"/>
            <w:hideMark/>
          </w:tcPr>
          <w:p w14:paraId="16196F36" w14:textId="20B0F606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100ml</w:t>
            </w:r>
          </w:p>
        </w:tc>
        <w:tc>
          <w:tcPr>
            <w:tcW w:w="912" w:type="dxa"/>
            <w:noWrap/>
            <w:vAlign w:val="center"/>
            <w:hideMark/>
          </w:tcPr>
          <w:p w14:paraId="68CC285A" w14:textId="3FDAF568" w:rsidR="00BE4778" w:rsidRPr="00F72F47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  <w:t>Bottle</w:t>
            </w:r>
          </w:p>
        </w:tc>
      </w:tr>
      <w:tr w:rsidR="00BE4778" w:rsidRPr="00F71C15" w14:paraId="6F84590F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37491BFC" w14:textId="4E057D95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Rustenberg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,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Red Muscadel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(375ml)</w:t>
            </w:r>
          </w:p>
        </w:tc>
        <w:tc>
          <w:tcPr>
            <w:tcW w:w="1701" w:type="dxa"/>
            <w:noWrap/>
            <w:vAlign w:val="center"/>
            <w:hideMark/>
          </w:tcPr>
          <w:p w14:paraId="0AC35935" w14:textId="43AF9F0F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  <w:hideMark/>
          </w:tcPr>
          <w:p w14:paraId="034204C0" w14:textId="4375EBCC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16BCD999" w14:textId="4926C458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lang w:eastAsia="en-GB"/>
              </w:rPr>
              <w:t>£</w:t>
            </w:r>
            <w:r>
              <w:rPr>
                <w:rFonts w:ascii="Avenir Next LT Pro" w:eastAsia="Times New Roman" w:hAnsi="Avenir Next LT Pro" w:cs="Times New Roman"/>
                <w:lang w:eastAsia="en-GB"/>
              </w:rPr>
              <w:t>11.40</w:t>
            </w:r>
          </w:p>
        </w:tc>
        <w:tc>
          <w:tcPr>
            <w:tcW w:w="912" w:type="dxa"/>
            <w:noWrap/>
            <w:vAlign w:val="center"/>
            <w:hideMark/>
          </w:tcPr>
          <w:p w14:paraId="65F47DA0" w14:textId="197D127F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lang w:eastAsia="en-GB"/>
              </w:rPr>
              <w:t>£34</w:t>
            </w:r>
          </w:p>
        </w:tc>
      </w:tr>
      <w:tr w:rsidR="00BE4778" w:rsidRPr="00F71C15" w14:paraId="53A1DD87" w14:textId="77777777" w:rsidTr="00BE4778">
        <w:trPr>
          <w:trHeight w:val="340"/>
        </w:trPr>
        <w:tc>
          <w:tcPr>
            <w:tcW w:w="5530" w:type="dxa"/>
            <w:noWrap/>
            <w:vAlign w:val="center"/>
            <w:hideMark/>
          </w:tcPr>
          <w:p w14:paraId="435990E8" w14:textId="7590CB2F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Reserve Dulong, Bordeaux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,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Sauternes (500ml)</w:t>
            </w:r>
          </w:p>
        </w:tc>
        <w:tc>
          <w:tcPr>
            <w:tcW w:w="1701" w:type="dxa"/>
            <w:noWrap/>
            <w:vAlign w:val="center"/>
            <w:hideMark/>
          </w:tcPr>
          <w:p w14:paraId="5E18E2E1" w14:textId="127EEF57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France</w:t>
            </w:r>
          </w:p>
        </w:tc>
        <w:tc>
          <w:tcPr>
            <w:tcW w:w="1134" w:type="dxa"/>
            <w:noWrap/>
            <w:vAlign w:val="center"/>
            <w:hideMark/>
          </w:tcPr>
          <w:p w14:paraId="7BC4C054" w14:textId="3FF84804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</w:p>
        </w:tc>
        <w:tc>
          <w:tcPr>
            <w:tcW w:w="1134" w:type="dxa"/>
            <w:noWrap/>
            <w:vAlign w:val="center"/>
            <w:hideMark/>
          </w:tcPr>
          <w:p w14:paraId="46135A9D" w14:textId="52356B91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lang w:eastAsia="en-GB"/>
              </w:rPr>
              <w:t>£</w:t>
            </w:r>
            <w:r>
              <w:rPr>
                <w:rFonts w:ascii="Avenir Next LT Pro" w:eastAsia="Times New Roman" w:hAnsi="Avenir Next LT Pro" w:cs="Times New Roman"/>
                <w:lang w:eastAsia="en-GB"/>
              </w:rPr>
              <w:t>10.50</w:t>
            </w:r>
          </w:p>
        </w:tc>
        <w:tc>
          <w:tcPr>
            <w:tcW w:w="912" w:type="dxa"/>
            <w:noWrap/>
            <w:vAlign w:val="center"/>
            <w:hideMark/>
          </w:tcPr>
          <w:p w14:paraId="6F881BDD" w14:textId="6CA91D51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</w:pPr>
            <w:r w:rsidRPr="00F71C15">
              <w:rPr>
                <w:rFonts w:ascii="Avenir Next LT Pro" w:eastAsia="Times New Roman" w:hAnsi="Avenir Next LT Pro" w:cs="Times New Roman"/>
                <w:lang w:eastAsia="en-GB"/>
              </w:rPr>
              <w:t>£3</w:t>
            </w:r>
            <w:r>
              <w:rPr>
                <w:rFonts w:ascii="Avenir Next LT Pro" w:eastAsia="Times New Roman" w:hAnsi="Avenir Next LT Pro" w:cs="Times New Roman"/>
                <w:lang w:eastAsia="en-GB"/>
              </w:rPr>
              <w:t>9</w:t>
            </w:r>
          </w:p>
        </w:tc>
      </w:tr>
      <w:tr w:rsidR="00BE4778" w:rsidRPr="00F71C15" w14:paraId="776D2B8C" w14:textId="77777777" w:rsidTr="00BE4778">
        <w:trPr>
          <w:trHeight w:val="300"/>
        </w:trPr>
        <w:tc>
          <w:tcPr>
            <w:tcW w:w="5530" w:type="dxa"/>
            <w:noWrap/>
            <w:vAlign w:val="center"/>
          </w:tcPr>
          <w:p w14:paraId="6CFFF20C" w14:textId="7AB824AE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Paul Cluver, Elgin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,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Noble Late Harvest Riesling</w:t>
            </w:r>
            <w:r>
              <w:rPr>
                <w:rFonts w:ascii="Avenir Next LT Pro" w:eastAsia="Times New Roman" w:hAnsi="Avenir Next LT Pro" w:cs="Calibri"/>
                <w:lang w:eastAsia="en-GB"/>
              </w:rPr>
              <w:t xml:space="preserve"> </w:t>
            </w: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(375ml)</w:t>
            </w:r>
          </w:p>
        </w:tc>
        <w:tc>
          <w:tcPr>
            <w:tcW w:w="1701" w:type="dxa"/>
            <w:noWrap/>
            <w:vAlign w:val="center"/>
          </w:tcPr>
          <w:p w14:paraId="31F59FA3" w14:textId="6DEA0398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lang w:eastAsia="en-GB"/>
              </w:rPr>
              <w:t>South Africa</w:t>
            </w:r>
          </w:p>
        </w:tc>
        <w:tc>
          <w:tcPr>
            <w:tcW w:w="1134" w:type="dxa"/>
            <w:noWrap/>
            <w:vAlign w:val="center"/>
          </w:tcPr>
          <w:p w14:paraId="36F9EBA2" w14:textId="56A19A8D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2CD18144" w14:textId="14014DEA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22.70</w:t>
            </w:r>
          </w:p>
        </w:tc>
        <w:tc>
          <w:tcPr>
            <w:tcW w:w="912" w:type="dxa"/>
            <w:noWrap/>
            <w:vAlign w:val="center"/>
          </w:tcPr>
          <w:p w14:paraId="7C58D841" w14:textId="30B22CBF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F71C15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68</w:t>
            </w:r>
          </w:p>
        </w:tc>
      </w:tr>
      <w:tr w:rsidR="00BE4778" w:rsidRPr="00F71C15" w14:paraId="7106DB6A" w14:textId="77777777" w:rsidTr="00BE4778">
        <w:trPr>
          <w:trHeight w:val="300"/>
        </w:trPr>
        <w:tc>
          <w:tcPr>
            <w:tcW w:w="5530" w:type="dxa"/>
            <w:noWrap/>
            <w:vAlign w:val="center"/>
            <w:hideMark/>
          </w:tcPr>
          <w:p w14:paraId="0321C142" w14:textId="38B703B0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Chateau Dereszla, Tokaji 5 Puttonyus (500ml)</w:t>
            </w:r>
          </w:p>
        </w:tc>
        <w:tc>
          <w:tcPr>
            <w:tcW w:w="1701" w:type="dxa"/>
            <w:noWrap/>
            <w:vAlign w:val="center"/>
            <w:hideMark/>
          </w:tcPr>
          <w:p w14:paraId="40FFB2E1" w14:textId="2A0873A7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lang w:eastAsia="en-GB"/>
              </w:rPr>
              <w:t>Hungary</w:t>
            </w:r>
          </w:p>
        </w:tc>
        <w:tc>
          <w:tcPr>
            <w:tcW w:w="1134" w:type="dxa"/>
            <w:noWrap/>
            <w:vAlign w:val="center"/>
            <w:hideMark/>
          </w:tcPr>
          <w:p w14:paraId="2C7E48E8" w14:textId="59B3C888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03BFA468" w14:textId="1DAF85D0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£21.30</w:t>
            </w:r>
          </w:p>
        </w:tc>
        <w:tc>
          <w:tcPr>
            <w:tcW w:w="912" w:type="dxa"/>
            <w:noWrap/>
            <w:vAlign w:val="center"/>
          </w:tcPr>
          <w:p w14:paraId="6A12DF21" w14:textId="1CCDD929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  <w:r w:rsidRPr="00ED3933"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£</w:t>
            </w:r>
            <w:r>
              <w:rPr>
                <w:rFonts w:ascii="Avenir Next LT Pro" w:eastAsia="Times New Roman" w:hAnsi="Avenir Next LT Pro" w:cs="Calibri"/>
                <w:caps/>
                <w:color w:val="000000"/>
                <w:lang w:eastAsia="en-GB"/>
              </w:rPr>
              <w:t>85</w:t>
            </w:r>
          </w:p>
        </w:tc>
      </w:tr>
      <w:tr w:rsidR="00BE4778" w:rsidRPr="00F71C15" w14:paraId="42EF9AE8" w14:textId="77777777" w:rsidTr="00BE4778">
        <w:trPr>
          <w:trHeight w:val="300"/>
        </w:trPr>
        <w:tc>
          <w:tcPr>
            <w:tcW w:w="5530" w:type="dxa"/>
            <w:noWrap/>
            <w:vAlign w:val="center"/>
          </w:tcPr>
          <w:p w14:paraId="45B3A176" w14:textId="2010B5EA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sz w:val="28"/>
                <w:szCs w:val="28"/>
                <w:lang w:eastAsia="en-GB"/>
              </w:rPr>
            </w:pPr>
          </w:p>
        </w:tc>
        <w:tc>
          <w:tcPr>
            <w:tcW w:w="1701" w:type="dxa"/>
            <w:noWrap/>
            <w:vAlign w:val="center"/>
          </w:tcPr>
          <w:p w14:paraId="17460E2D" w14:textId="3C1F9871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759A93CF" w14:textId="77777777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Calibri"/>
                <w:b/>
                <w:bCs/>
                <w:caps/>
                <w:sz w:val="28"/>
                <w:szCs w:val="28"/>
                <w:lang w:eastAsia="en-GB"/>
              </w:rPr>
            </w:pPr>
          </w:p>
        </w:tc>
        <w:tc>
          <w:tcPr>
            <w:tcW w:w="1134" w:type="dxa"/>
            <w:noWrap/>
            <w:vAlign w:val="center"/>
          </w:tcPr>
          <w:p w14:paraId="462566A2" w14:textId="2327F700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</w:tc>
        <w:tc>
          <w:tcPr>
            <w:tcW w:w="912" w:type="dxa"/>
            <w:noWrap/>
            <w:vAlign w:val="center"/>
          </w:tcPr>
          <w:p w14:paraId="23DF2733" w14:textId="4F3B8D92" w:rsidR="00BE4778" w:rsidRPr="00F71C15" w:rsidRDefault="00BE4778" w:rsidP="00BE4778">
            <w:pPr>
              <w:spacing w:after="0" w:line="240" w:lineRule="auto"/>
              <w:jc w:val="both"/>
              <w:rPr>
                <w:rFonts w:ascii="Avenir Next LT Pro" w:eastAsia="Times New Roman" w:hAnsi="Avenir Next LT Pro" w:cs="Times New Roman"/>
                <w:b/>
                <w:bCs/>
                <w:lang w:eastAsia="en-GB"/>
              </w:rPr>
            </w:pPr>
          </w:p>
        </w:tc>
      </w:tr>
    </w:tbl>
    <w:p w14:paraId="64B51D55" w14:textId="2ED85F0A" w:rsidR="00962002" w:rsidRPr="00962002" w:rsidRDefault="00962002" w:rsidP="00962002">
      <w:pPr>
        <w:tabs>
          <w:tab w:val="left" w:pos="4185"/>
        </w:tabs>
        <w:rPr>
          <w:rFonts w:ascii="Avenir Next LT Pro" w:eastAsia="Times New Roman" w:hAnsi="Avenir Next LT Pro" w:cs="Calibri"/>
          <w:lang w:eastAsia="en-GB"/>
        </w:rPr>
      </w:pPr>
    </w:p>
    <w:sectPr w:rsidR="00962002" w:rsidRPr="00962002" w:rsidSect="000D13C6">
      <w:headerReference w:type="default" r:id="rId11"/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C8075" w14:textId="77777777" w:rsidR="00B274BA" w:rsidRDefault="00B274BA" w:rsidP="00501A62">
      <w:pPr>
        <w:spacing w:after="0" w:line="240" w:lineRule="auto"/>
      </w:pPr>
      <w:r>
        <w:separator/>
      </w:r>
    </w:p>
  </w:endnote>
  <w:endnote w:type="continuationSeparator" w:id="0">
    <w:p w14:paraId="1FFDD31B" w14:textId="77777777" w:rsidR="00B274BA" w:rsidRDefault="00B274BA" w:rsidP="00501A62">
      <w:pPr>
        <w:spacing w:after="0" w:line="240" w:lineRule="auto"/>
      </w:pPr>
      <w:r>
        <w:continuationSeparator/>
      </w:r>
    </w:p>
  </w:endnote>
  <w:endnote w:type="continuationNotice" w:id="1">
    <w:p w14:paraId="61C314B3" w14:textId="77777777" w:rsidR="00B274BA" w:rsidRDefault="00B274B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venir Next LT Pro">
    <w:altName w:val="Calibri"/>
    <w:panose1 w:val="020B0504020202020204"/>
    <w:charset w:val="00"/>
    <w:family w:val="swiss"/>
    <w:pitch w:val="variable"/>
    <w:sig w:usb0="800000EF" w:usb1="5000204A" w:usb2="00000000" w:usb3="00000000" w:csb0="00000093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903026" w14:textId="77777777" w:rsidR="00B274BA" w:rsidRDefault="00B274BA" w:rsidP="00501A62">
      <w:pPr>
        <w:spacing w:after="0" w:line="240" w:lineRule="auto"/>
      </w:pPr>
      <w:r>
        <w:separator/>
      </w:r>
    </w:p>
  </w:footnote>
  <w:footnote w:type="continuationSeparator" w:id="0">
    <w:p w14:paraId="38850870" w14:textId="77777777" w:rsidR="00B274BA" w:rsidRDefault="00B274BA" w:rsidP="00501A62">
      <w:pPr>
        <w:spacing w:after="0" w:line="240" w:lineRule="auto"/>
      </w:pPr>
      <w:r>
        <w:continuationSeparator/>
      </w:r>
    </w:p>
  </w:footnote>
  <w:footnote w:type="continuationNotice" w:id="1">
    <w:p w14:paraId="66529C7F" w14:textId="77777777" w:rsidR="00B274BA" w:rsidRDefault="00B274B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A687C" w14:textId="77777777" w:rsidR="00007638" w:rsidRDefault="000076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8F61C1"/>
    <w:multiLevelType w:val="hybridMultilevel"/>
    <w:tmpl w:val="FAD8B89C"/>
    <w:lvl w:ilvl="0" w:tplc="08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hideSpellingErrors/>
  <w:hideGrammaticalError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AE2"/>
    <w:rsid w:val="00000C0C"/>
    <w:rsid w:val="00005B04"/>
    <w:rsid w:val="00007638"/>
    <w:rsid w:val="00022B70"/>
    <w:rsid w:val="00023073"/>
    <w:rsid w:val="000359BF"/>
    <w:rsid w:val="0003758B"/>
    <w:rsid w:val="00051F5C"/>
    <w:rsid w:val="00057E4A"/>
    <w:rsid w:val="00063C13"/>
    <w:rsid w:val="000645E0"/>
    <w:rsid w:val="0006472C"/>
    <w:rsid w:val="000667D4"/>
    <w:rsid w:val="00070060"/>
    <w:rsid w:val="000770B0"/>
    <w:rsid w:val="00080FFA"/>
    <w:rsid w:val="00090087"/>
    <w:rsid w:val="000926B8"/>
    <w:rsid w:val="00093DDC"/>
    <w:rsid w:val="000C176B"/>
    <w:rsid w:val="000C2947"/>
    <w:rsid w:val="000C4680"/>
    <w:rsid w:val="000D0E6C"/>
    <w:rsid w:val="000D13C6"/>
    <w:rsid w:val="000D7EE1"/>
    <w:rsid w:val="000E0AF5"/>
    <w:rsid w:val="000E365F"/>
    <w:rsid w:val="000E474B"/>
    <w:rsid w:val="000F0CB2"/>
    <w:rsid w:val="000F7C01"/>
    <w:rsid w:val="0010402E"/>
    <w:rsid w:val="00107493"/>
    <w:rsid w:val="001104A5"/>
    <w:rsid w:val="001209D8"/>
    <w:rsid w:val="001321D1"/>
    <w:rsid w:val="0013309C"/>
    <w:rsid w:val="00134F92"/>
    <w:rsid w:val="0015798B"/>
    <w:rsid w:val="00167344"/>
    <w:rsid w:val="00171B6A"/>
    <w:rsid w:val="00195423"/>
    <w:rsid w:val="001B6CAF"/>
    <w:rsid w:val="001F0A91"/>
    <w:rsid w:val="00221235"/>
    <w:rsid w:val="00222775"/>
    <w:rsid w:val="00233989"/>
    <w:rsid w:val="00240CBB"/>
    <w:rsid w:val="00247437"/>
    <w:rsid w:val="00251A79"/>
    <w:rsid w:val="0026211C"/>
    <w:rsid w:val="00263A1D"/>
    <w:rsid w:val="0027173B"/>
    <w:rsid w:val="00273002"/>
    <w:rsid w:val="00293A33"/>
    <w:rsid w:val="002A000E"/>
    <w:rsid w:val="002C4466"/>
    <w:rsid w:val="002D0F3D"/>
    <w:rsid w:val="002D10D0"/>
    <w:rsid w:val="002D1925"/>
    <w:rsid w:val="002E540F"/>
    <w:rsid w:val="002E559A"/>
    <w:rsid w:val="002E5D2A"/>
    <w:rsid w:val="002E6E8A"/>
    <w:rsid w:val="002F7F0E"/>
    <w:rsid w:val="00307788"/>
    <w:rsid w:val="00310BBC"/>
    <w:rsid w:val="0031207A"/>
    <w:rsid w:val="00313012"/>
    <w:rsid w:val="003231FE"/>
    <w:rsid w:val="00332B90"/>
    <w:rsid w:val="00342F39"/>
    <w:rsid w:val="00361FE4"/>
    <w:rsid w:val="0038252C"/>
    <w:rsid w:val="00387A5F"/>
    <w:rsid w:val="0039167E"/>
    <w:rsid w:val="00393EC2"/>
    <w:rsid w:val="003A7172"/>
    <w:rsid w:val="003B3EB9"/>
    <w:rsid w:val="003B4CAE"/>
    <w:rsid w:val="003B5715"/>
    <w:rsid w:val="003D4830"/>
    <w:rsid w:val="003E5957"/>
    <w:rsid w:val="003F5FD1"/>
    <w:rsid w:val="003F606F"/>
    <w:rsid w:val="004243DA"/>
    <w:rsid w:val="0042720C"/>
    <w:rsid w:val="004331DF"/>
    <w:rsid w:val="004409DB"/>
    <w:rsid w:val="00444261"/>
    <w:rsid w:val="004718DD"/>
    <w:rsid w:val="00471C91"/>
    <w:rsid w:val="00475309"/>
    <w:rsid w:val="00476D42"/>
    <w:rsid w:val="00484D61"/>
    <w:rsid w:val="00486E97"/>
    <w:rsid w:val="004941D0"/>
    <w:rsid w:val="004B0B31"/>
    <w:rsid w:val="004B412A"/>
    <w:rsid w:val="004B437A"/>
    <w:rsid w:val="004B62C9"/>
    <w:rsid w:val="004B6998"/>
    <w:rsid w:val="004D04C6"/>
    <w:rsid w:val="004D3B58"/>
    <w:rsid w:val="004D737F"/>
    <w:rsid w:val="004D7C5B"/>
    <w:rsid w:val="004E23D3"/>
    <w:rsid w:val="004E6D90"/>
    <w:rsid w:val="00501A62"/>
    <w:rsid w:val="0051187A"/>
    <w:rsid w:val="00514FF6"/>
    <w:rsid w:val="0051513C"/>
    <w:rsid w:val="00517FF5"/>
    <w:rsid w:val="0053208E"/>
    <w:rsid w:val="0054050B"/>
    <w:rsid w:val="00550293"/>
    <w:rsid w:val="00552EAC"/>
    <w:rsid w:val="005559C0"/>
    <w:rsid w:val="00565092"/>
    <w:rsid w:val="00574892"/>
    <w:rsid w:val="00577619"/>
    <w:rsid w:val="00577AC3"/>
    <w:rsid w:val="0058068F"/>
    <w:rsid w:val="00584C06"/>
    <w:rsid w:val="00586B03"/>
    <w:rsid w:val="005D0795"/>
    <w:rsid w:val="005E4A9A"/>
    <w:rsid w:val="005E5ED7"/>
    <w:rsid w:val="005F02B0"/>
    <w:rsid w:val="005F62C8"/>
    <w:rsid w:val="00600916"/>
    <w:rsid w:val="00604F83"/>
    <w:rsid w:val="00615511"/>
    <w:rsid w:val="00624283"/>
    <w:rsid w:val="00626678"/>
    <w:rsid w:val="00635D57"/>
    <w:rsid w:val="0063641C"/>
    <w:rsid w:val="006540AC"/>
    <w:rsid w:val="00656C67"/>
    <w:rsid w:val="006732C0"/>
    <w:rsid w:val="0068124D"/>
    <w:rsid w:val="00696CA2"/>
    <w:rsid w:val="006A5D6F"/>
    <w:rsid w:val="006A6AB3"/>
    <w:rsid w:val="006C3F1C"/>
    <w:rsid w:val="006D2313"/>
    <w:rsid w:val="006D305C"/>
    <w:rsid w:val="006D439B"/>
    <w:rsid w:val="007070E3"/>
    <w:rsid w:val="00731288"/>
    <w:rsid w:val="00737CD6"/>
    <w:rsid w:val="00743ED1"/>
    <w:rsid w:val="0074522C"/>
    <w:rsid w:val="0075043A"/>
    <w:rsid w:val="00751E07"/>
    <w:rsid w:val="00757521"/>
    <w:rsid w:val="007643C2"/>
    <w:rsid w:val="00764FD6"/>
    <w:rsid w:val="00765A3F"/>
    <w:rsid w:val="00774965"/>
    <w:rsid w:val="00774B2C"/>
    <w:rsid w:val="00775F75"/>
    <w:rsid w:val="00793E01"/>
    <w:rsid w:val="007945CA"/>
    <w:rsid w:val="00795EBD"/>
    <w:rsid w:val="007B04B3"/>
    <w:rsid w:val="007B12E4"/>
    <w:rsid w:val="007D3FD4"/>
    <w:rsid w:val="007D6D82"/>
    <w:rsid w:val="007E4025"/>
    <w:rsid w:val="007F132F"/>
    <w:rsid w:val="008168BB"/>
    <w:rsid w:val="0081692E"/>
    <w:rsid w:val="00820609"/>
    <w:rsid w:val="00826BE2"/>
    <w:rsid w:val="0083689A"/>
    <w:rsid w:val="0084131E"/>
    <w:rsid w:val="008503D0"/>
    <w:rsid w:val="00860AA0"/>
    <w:rsid w:val="00883E0F"/>
    <w:rsid w:val="0088418B"/>
    <w:rsid w:val="00885CB7"/>
    <w:rsid w:val="00891F71"/>
    <w:rsid w:val="008A0A90"/>
    <w:rsid w:val="008B6A99"/>
    <w:rsid w:val="008C20F6"/>
    <w:rsid w:val="008C3F5F"/>
    <w:rsid w:val="008C72BE"/>
    <w:rsid w:val="008C7992"/>
    <w:rsid w:val="008D30D2"/>
    <w:rsid w:val="00901648"/>
    <w:rsid w:val="00902C17"/>
    <w:rsid w:val="00905896"/>
    <w:rsid w:val="0090753D"/>
    <w:rsid w:val="00914DB0"/>
    <w:rsid w:val="00914F4B"/>
    <w:rsid w:val="0092606E"/>
    <w:rsid w:val="00935B21"/>
    <w:rsid w:val="0094043E"/>
    <w:rsid w:val="00945D17"/>
    <w:rsid w:val="0095040E"/>
    <w:rsid w:val="0095658E"/>
    <w:rsid w:val="00957784"/>
    <w:rsid w:val="00962002"/>
    <w:rsid w:val="00971F34"/>
    <w:rsid w:val="00976DDF"/>
    <w:rsid w:val="00990DAC"/>
    <w:rsid w:val="00993E1E"/>
    <w:rsid w:val="00994566"/>
    <w:rsid w:val="009957A7"/>
    <w:rsid w:val="009A55FF"/>
    <w:rsid w:val="009B0360"/>
    <w:rsid w:val="009C4827"/>
    <w:rsid w:val="009C49AC"/>
    <w:rsid w:val="009C5D8A"/>
    <w:rsid w:val="009C624F"/>
    <w:rsid w:val="009C6B7B"/>
    <w:rsid w:val="009D612F"/>
    <w:rsid w:val="009D75E6"/>
    <w:rsid w:val="009E507A"/>
    <w:rsid w:val="009E69BE"/>
    <w:rsid w:val="00A02AE2"/>
    <w:rsid w:val="00A31DAD"/>
    <w:rsid w:val="00A3567D"/>
    <w:rsid w:val="00A421F5"/>
    <w:rsid w:val="00A54E82"/>
    <w:rsid w:val="00A6219A"/>
    <w:rsid w:val="00A70DC1"/>
    <w:rsid w:val="00A814AE"/>
    <w:rsid w:val="00A911F2"/>
    <w:rsid w:val="00A938CD"/>
    <w:rsid w:val="00AA466A"/>
    <w:rsid w:val="00AC290E"/>
    <w:rsid w:val="00AC3A24"/>
    <w:rsid w:val="00AC4FBF"/>
    <w:rsid w:val="00AC5868"/>
    <w:rsid w:val="00AC60E3"/>
    <w:rsid w:val="00AC7C61"/>
    <w:rsid w:val="00AE0422"/>
    <w:rsid w:val="00AE56FA"/>
    <w:rsid w:val="00AE769B"/>
    <w:rsid w:val="00B05F2C"/>
    <w:rsid w:val="00B274BA"/>
    <w:rsid w:val="00B348F0"/>
    <w:rsid w:val="00B4099C"/>
    <w:rsid w:val="00B45E3C"/>
    <w:rsid w:val="00B46EAC"/>
    <w:rsid w:val="00B52A08"/>
    <w:rsid w:val="00B570DA"/>
    <w:rsid w:val="00B63B21"/>
    <w:rsid w:val="00B85807"/>
    <w:rsid w:val="00BA19E8"/>
    <w:rsid w:val="00BA3A12"/>
    <w:rsid w:val="00BB209E"/>
    <w:rsid w:val="00BC46E2"/>
    <w:rsid w:val="00BD2E0C"/>
    <w:rsid w:val="00BD3C25"/>
    <w:rsid w:val="00BD5EE0"/>
    <w:rsid w:val="00BD6124"/>
    <w:rsid w:val="00BE4778"/>
    <w:rsid w:val="00BE7178"/>
    <w:rsid w:val="00C042BA"/>
    <w:rsid w:val="00C06A4B"/>
    <w:rsid w:val="00C21C44"/>
    <w:rsid w:val="00C309C9"/>
    <w:rsid w:val="00C317ED"/>
    <w:rsid w:val="00C33829"/>
    <w:rsid w:val="00C34F37"/>
    <w:rsid w:val="00C41B25"/>
    <w:rsid w:val="00C473BB"/>
    <w:rsid w:val="00C60772"/>
    <w:rsid w:val="00C64410"/>
    <w:rsid w:val="00C64E4F"/>
    <w:rsid w:val="00C660AA"/>
    <w:rsid w:val="00C73DFA"/>
    <w:rsid w:val="00C772EE"/>
    <w:rsid w:val="00C8676F"/>
    <w:rsid w:val="00C90427"/>
    <w:rsid w:val="00C938A6"/>
    <w:rsid w:val="00C95687"/>
    <w:rsid w:val="00C95D4F"/>
    <w:rsid w:val="00CA14CF"/>
    <w:rsid w:val="00CA27BA"/>
    <w:rsid w:val="00CA2940"/>
    <w:rsid w:val="00CB6F63"/>
    <w:rsid w:val="00CC48DD"/>
    <w:rsid w:val="00CE1CDE"/>
    <w:rsid w:val="00CE573F"/>
    <w:rsid w:val="00CE5E38"/>
    <w:rsid w:val="00CE6E01"/>
    <w:rsid w:val="00CF37B3"/>
    <w:rsid w:val="00CF5089"/>
    <w:rsid w:val="00D11F64"/>
    <w:rsid w:val="00D31F1F"/>
    <w:rsid w:val="00D33452"/>
    <w:rsid w:val="00D40B37"/>
    <w:rsid w:val="00D43E13"/>
    <w:rsid w:val="00D478B8"/>
    <w:rsid w:val="00D50861"/>
    <w:rsid w:val="00D53475"/>
    <w:rsid w:val="00D543CF"/>
    <w:rsid w:val="00D57F0C"/>
    <w:rsid w:val="00D60E94"/>
    <w:rsid w:val="00D61645"/>
    <w:rsid w:val="00D84595"/>
    <w:rsid w:val="00D92169"/>
    <w:rsid w:val="00D950EB"/>
    <w:rsid w:val="00DA1ACC"/>
    <w:rsid w:val="00DA1F19"/>
    <w:rsid w:val="00DA5192"/>
    <w:rsid w:val="00DA7724"/>
    <w:rsid w:val="00DC13C0"/>
    <w:rsid w:val="00DC347A"/>
    <w:rsid w:val="00DD294E"/>
    <w:rsid w:val="00DE58B0"/>
    <w:rsid w:val="00E0068F"/>
    <w:rsid w:val="00E009A2"/>
    <w:rsid w:val="00E2150D"/>
    <w:rsid w:val="00E30B74"/>
    <w:rsid w:val="00E40AED"/>
    <w:rsid w:val="00E46B1C"/>
    <w:rsid w:val="00E47DA3"/>
    <w:rsid w:val="00E70799"/>
    <w:rsid w:val="00E726A6"/>
    <w:rsid w:val="00E90013"/>
    <w:rsid w:val="00EA2CFF"/>
    <w:rsid w:val="00EA3F43"/>
    <w:rsid w:val="00EB3DE1"/>
    <w:rsid w:val="00EB4AE9"/>
    <w:rsid w:val="00EB50A2"/>
    <w:rsid w:val="00EB7179"/>
    <w:rsid w:val="00EC33A1"/>
    <w:rsid w:val="00EC3CCB"/>
    <w:rsid w:val="00ED3933"/>
    <w:rsid w:val="00ED3E85"/>
    <w:rsid w:val="00ED61F4"/>
    <w:rsid w:val="00EE0C17"/>
    <w:rsid w:val="00EF7B89"/>
    <w:rsid w:val="00F03364"/>
    <w:rsid w:val="00F263B0"/>
    <w:rsid w:val="00F27EF2"/>
    <w:rsid w:val="00F27F57"/>
    <w:rsid w:val="00F3400B"/>
    <w:rsid w:val="00F71C15"/>
    <w:rsid w:val="00F729EE"/>
    <w:rsid w:val="00F72F47"/>
    <w:rsid w:val="00F7481A"/>
    <w:rsid w:val="00F8254B"/>
    <w:rsid w:val="00F857EA"/>
    <w:rsid w:val="00F90821"/>
    <w:rsid w:val="00F9086C"/>
    <w:rsid w:val="00F913D9"/>
    <w:rsid w:val="00FD0420"/>
    <w:rsid w:val="00FE2841"/>
    <w:rsid w:val="01986C4A"/>
    <w:rsid w:val="03DCC8DC"/>
    <w:rsid w:val="04356A09"/>
    <w:rsid w:val="05D05884"/>
    <w:rsid w:val="060AC7EB"/>
    <w:rsid w:val="06EB0B01"/>
    <w:rsid w:val="0789778D"/>
    <w:rsid w:val="0866C9F2"/>
    <w:rsid w:val="0FEE983A"/>
    <w:rsid w:val="160E81C2"/>
    <w:rsid w:val="18097F29"/>
    <w:rsid w:val="194B2C28"/>
    <w:rsid w:val="198AF151"/>
    <w:rsid w:val="22B43E92"/>
    <w:rsid w:val="22FA7AFA"/>
    <w:rsid w:val="239A8C7E"/>
    <w:rsid w:val="264B7CAC"/>
    <w:rsid w:val="313451D7"/>
    <w:rsid w:val="397B6809"/>
    <w:rsid w:val="3AD1FE19"/>
    <w:rsid w:val="3B43A301"/>
    <w:rsid w:val="3DE99472"/>
    <w:rsid w:val="42CE0ABE"/>
    <w:rsid w:val="440DA0AC"/>
    <w:rsid w:val="44804278"/>
    <w:rsid w:val="4696C07F"/>
    <w:rsid w:val="48F83F35"/>
    <w:rsid w:val="4B640BB9"/>
    <w:rsid w:val="4E137D82"/>
    <w:rsid w:val="4E9669B1"/>
    <w:rsid w:val="504F37AB"/>
    <w:rsid w:val="50C09DE6"/>
    <w:rsid w:val="50C78F0E"/>
    <w:rsid w:val="55A22DB6"/>
    <w:rsid w:val="55E1DA4F"/>
    <w:rsid w:val="5D53F6CF"/>
    <w:rsid w:val="5EE3628D"/>
    <w:rsid w:val="5EE3AF22"/>
    <w:rsid w:val="60793C4C"/>
    <w:rsid w:val="6309814A"/>
    <w:rsid w:val="6C721CE7"/>
    <w:rsid w:val="6CBCEC05"/>
    <w:rsid w:val="6DFBC1A0"/>
    <w:rsid w:val="6F9C4A2B"/>
    <w:rsid w:val="70E4C552"/>
    <w:rsid w:val="730EDA03"/>
    <w:rsid w:val="735FE6DB"/>
    <w:rsid w:val="74CCD03E"/>
    <w:rsid w:val="7AC7531F"/>
    <w:rsid w:val="7D324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22EC59"/>
  <w15:docId w15:val="{FD6CE81A-323B-430B-9794-D7CE3540F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35D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1A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1A62"/>
  </w:style>
  <w:style w:type="paragraph" w:styleId="Footer">
    <w:name w:val="footer"/>
    <w:basedOn w:val="Normal"/>
    <w:link w:val="FooterChar"/>
    <w:uiPriority w:val="99"/>
    <w:unhideWhenUsed/>
    <w:rsid w:val="00501A6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1A62"/>
  </w:style>
  <w:style w:type="paragraph" w:styleId="ListParagraph">
    <w:name w:val="List Paragraph"/>
    <w:basedOn w:val="Normal"/>
    <w:uiPriority w:val="34"/>
    <w:qFormat/>
    <w:rsid w:val="003B3EB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35D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8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4AE27CB4B84DBDCC91AE2941E730" ma:contentTypeVersion="12" ma:contentTypeDescription="Create a new document." ma:contentTypeScope="" ma:versionID="4a083ecb2715044c08e2023317a1f35c">
  <xsd:schema xmlns:xsd="http://www.w3.org/2001/XMLSchema" xmlns:xs="http://www.w3.org/2001/XMLSchema" xmlns:p="http://schemas.microsoft.com/office/2006/metadata/properties" xmlns:ns2="3a26cf1b-6a0c-49e3-97fa-83d99dffc5f6" xmlns:ns3="1f26be0a-0aeb-4b4e-9f8e-00f741707e98" targetNamespace="http://schemas.microsoft.com/office/2006/metadata/properties" ma:root="true" ma:fieldsID="3c5e9b467587cbae61f6a0b2e8d25e57" ns2:_="" ns3:_="">
    <xsd:import namespace="3a26cf1b-6a0c-49e3-97fa-83d99dffc5f6"/>
    <xsd:import namespace="1f26be0a-0aeb-4b4e-9f8e-00f741707e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26cf1b-6a0c-49e3-97fa-83d99dffc5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26be0a-0aeb-4b4e-9f8e-00f741707e9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DF6008-3364-45A8-B24C-1C984FE6DF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55869C-A7FE-4CF3-813E-9C3D1604EB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92057BF-B533-4422-9BE8-89B7577704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763B4C0-9AAE-421F-B440-6F928DE997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26cf1b-6a0c-49e3-97fa-83d99dffc5f6"/>
    <ds:schemaRef ds:uri="1f26be0a-0aeb-4b4e-9f8e-00f741707e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Becka Leigh</dc:creator>
  <cp:keywords/>
  <dc:description/>
  <cp:lastModifiedBy>Mark Chandler</cp:lastModifiedBy>
  <cp:revision>2</cp:revision>
  <cp:lastPrinted>2024-09-22T11:03:00Z</cp:lastPrinted>
  <dcterms:created xsi:type="dcterms:W3CDTF">2024-10-02T17:41:00Z</dcterms:created>
  <dcterms:modified xsi:type="dcterms:W3CDTF">2024-10-02T17:41:00Z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0x01010065DB4AE27CB4B84DBDCC91AE2941E730</vt:lpwstr>
  </property>
</Properties>
</file>